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  <w:lang w:val="en-US" w:eastAsia="zh-CN"/>
        </w:rPr>
        <w:t>机柜间线缆整理及静电地板铺设施工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见附件1、2、3：施工内容（需现场查勘）。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于2023年06月大修期间完成施工并交付验收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机电工程施工总承包贰级资质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4月11日14:00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开标时间：2023年4月11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968786D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364</Characters>
  <Lines>0</Lines>
  <Paragraphs>0</Paragraphs>
  <TotalTime>1</TotalTime>
  <ScaleCrop>false</ScaleCrop>
  <LinksUpToDate>false</LinksUpToDate>
  <CharactersWithSpaces>397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2023-04-04T01:41:44Z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6B29B3C8FA6047A69CDB9D4FDA7E926A</vt:lpwstr>
  </property>
</Properties>
</file>