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方正小标宋简体" w:eastAsia="方正小标宋简体" w:cs="宋体"/>
        </w:rPr>
      </w:pPr>
      <w:r>
        <w:rPr>
          <w:rFonts w:hint="eastAsia" w:ascii="方正小标宋简体" w:hAnsi="宋体" w:eastAsia="方正小标宋简体" w:cs="宋体"/>
        </w:rPr>
        <w:t>镇江海纳川物流产业发展有限责任公司</w:t>
      </w:r>
    </w:p>
    <w:p>
      <w:pPr>
        <w:pStyle w:val="4"/>
        <w:rPr>
          <w:rFonts w:ascii="方正小标宋简体" w:eastAsia="方正小标宋简体" w:cs="宋体"/>
        </w:rPr>
      </w:pPr>
      <w:r>
        <w:rPr>
          <w:rFonts w:hint="eastAsia" w:ascii="方正小标宋简体" w:hAnsi="宋体" w:eastAsia="方正小标宋简体" w:cs="宋体"/>
        </w:rPr>
        <w:t>招标文件</w:t>
      </w:r>
    </w:p>
    <w:p>
      <w:pPr>
        <w:widowControl w:val="0"/>
        <w:spacing w:line="600" w:lineRule="exact"/>
        <w:ind w:firstLine="640" w:firstLineChars="200"/>
        <w:textAlignment w:val="auto"/>
        <w:rPr>
          <w:rFonts w:hint="eastAsia" w:ascii="方正仿宋简体" w:hAnsi="方正仿宋简体" w:eastAsia="方正仿宋简体" w:cs="方正仿宋简体"/>
          <w:bCs/>
          <w:color w:val="auto"/>
          <w:sz w:val="32"/>
          <w:szCs w:val="32"/>
          <w:lang w:eastAsia="zh-CN"/>
        </w:rPr>
      </w:pPr>
      <w:r>
        <w:rPr>
          <w:rFonts w:hint="eastAsia" w:ascii="方正仿宋简体" w:hAnsi="方正仿宋简体" w:eastAsia="方正仿宋简体" w:cs="方正仿宋简体"/>
          <w:bCs/>
          <w:color w:val="auto"/>
          <w:sz w:val="32"/>
          <w:szCs w:val="32"/>
        </w:rPr>
        <w:t>我公司现</w:t>
      </w:r>
      <w:r>
        <w:rPr>
          <w:rFonts w:hint="eastAsia" w:ascii="方正仿宋简体" w:hAnsi="方正仿宋简体" w:eastAsia="方正仿宋简体" w:cs="方正仿宋简体"/>
          <w:bCs/>
          <w:color w:val="auto"/>
          <w:sz w:val="32"/>
          <w:szCs w:val="32"/>
          <w:lang w:val="zh-CN"/>
        </w:rPr>
        <w:t>采用自主公开招标的方式选定供应商，</w:t>
      </w:r>
      <w:r>
        <w:rPr>
          <w:rFonts w:hint="eastAsia" w:ascii="方正仿宋简体" w:hAnsi="方正仿宋简体" w:eastAsia="方正仿宋简体" w:cs="方正仿宋简体"/>
          <w:color w:val="auto"/>
          <w:sz w:val="32"/>
          <w:szCs w:val="32"/>
        </w:rPr>
        <w:t>欢迎具有相关资质的厂商前来投标</w:t>
      </w:r>
      <w:r>
        <w:rPr>
          <w:rFonts w:hint="eastAsia" w:ascii="方正仿宋简体" w:hAnsi="方正仿宋简体" w:eastAsia="方正仿宋简体" w:cs="方正仿宋简体"/>
          <w:color w:val="auto"/>
          <w:sz w:val="32"/>
          <w:szCs w:val="32"/>
          <w:lang w:eastAsia="zh-CN"/>
        </w:rPr>
        <w:t>。</w:t>
      </w:r>
    </w:p>
    <w:p>
      <w:pPr>
        <w:widowControl w:val="0"/>
        <w:wordWrap/>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黑体_GBK" w:hAnsi="方正黑体_GBK" w:eastAsia="方正黑体_GBK" w:cs="方正黑体_GBK"/>
          <w:b w:val="0"/>
          <w:bCs w:val="0"/>
          <w:sz w:val="32"/>
          <w:szCs w:val="32"/>
          <w:lang w:val="en-US" w:eastAsia="zh-CN"/>
        </w:rPr>
        <w:t>一、招标概况</w:t>
      </w:r>
    </w:p>
    <w:p>
      <w:pPr>
        <w:widowControl w:val="0"/>
        <w:wordWrap/>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sz w:val="32"/>
          <w:szCs w:val="32"/>
          <w:u w:val="single"/>
          <w:lang w:val="en-US" w:eastAsia="zh-CN"/>
        </w:rPr>
      </w:pPr>
      <w:r>
        <w:rPr>
          <w:rFonts w:hint="eastAsia" w:ascii="方正楷体_GBK" w:hAnsi="方正楷体_GBK" w:eastAsia="方正楷体_GBK" w:cs="方正楷体_GBK"/>
          <w:sz w:val="32"/>
          <w:szCs w:val="32"/>
          <w:lang w:val="en-US" w:eastAsia="zh-CN"/>
        </w:rPr>
        <w:t>（一）</w:t>
      </w:r>
      <w:r>
        <w:rPr>
          <w:rFonts w:hint="eastAsia" w:ascii="方正仿宋简体" w:hAnsi="方正仿宋简体" w:eastAsia="方正仿宋简体" w:cs="方正仿宋简体"/>
          <w:bCs/>
          <w:sz w:val="32"/>
          <w:szCs w:val="32"/>
          <w:lang w:val="en-US" w:eastAsia="zh-CN"/>
        </w:rPr>
        <w:t>项目名称：</w:t>
      </w:r>
      <w:r>
        <w:rPr>
          <w:rFonts w:hint="eastAsia" w:ascii="方正仿宋简体" w:hAnsi="方正仿宋简体" w:eastAsia="方正仿宋简体" w:cs="方正仿宋简体"/>
          <w:bCs/>
          <w:color w:val="auto"/>
          <w:sz w:val="32"/>
          <w:szCs w:val="32"/>
          <w:u w:val="single"/>
          <w:lang w:val="en-US" w:eastAsia="zh-CN"/>
        </w:rPr>
        <w:t>20230605</w:t>
      </w:r>
      <w:r>
        <w:rPr>
          <w:rFonts w:hint="eastAsia" w:ascii="方正仿宋简体" w:hAnsi="方正仿宋简体" w:eastAsia="方正仿宋简体" w:cs="方正仿宋简体"/>
          <w:b w:val="0"/>
          <w:bCs w:val="0"/>
          <w:color w:val="auto"/>
          <w:kern w:val="2"/>
          <w:sz w:val="32"/>
          <w:szCs w:val="32"/>
          <w:u w:val="single"/>
          <w:lang w:val="en-US" w:eastAsia="zh-CN" w:bidi="ar-SA"/>
        </w:rPr>
        <w:t>海纳川行政楼传达室外场地改造</w:t>
      </w:r>
      <w:r>
        <w:rPr>
          <w:rFonts w:hint="eastAsia" w:ascii="方正仿宋简体" w:hAnsi="方正仿宋简体" w:eastAsia="方正仿宋简体" w:cs="方正仿宋简体"/>
          <w:bCs/>
          <w:color w:val="auto"/>
          <w:sz w:val="32"/>
          <w:szCs w:val="32"/>
          <w:u w:val="single"/>
          <w:lang w:val="en-US" w:eastAsia="zh-CN"/>
        </w:rPr>
        <w:t>；</w:t>
      </w:r>
    </w:p>
    <w:p>
      <w:pPr>
        <w:widowControl w:val="0"/>
        <w:wordWrap/>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方正仿宋简体" w:hAnsi="方正仿宋简体" w:eastAsia="方正仿宋简体" w:cs="方正仿宋简体"/>
          <w:sz w:val="32"/>
          <w:szCs w:val="32"/>
          <w:lang w:val="en-US" w:eastAsia="zh-CN"/>
        </w:rPr>
        <w:t>施工时间：</w:t>
      </w:r>
      <w:r>
        <w:rPr>
          <w:rFonts w:hint="eastAsia" w:ascii="方正仿宋简体" w:hAnsi="方正仿宋简体" w:eastAsia="方正仿宋简体" w:cs="方正仿宋简体"/>
          <w:sz w:val="32"/>
          <w:szCs w:val="32"/>
          <w:u w:val="single" w:color="auto"/>
          <w:lang w:val="en-US" w:eastAsia="zh-CN"/>
        </w:rPr>
        <w:t>合同签订后且具备施工条件</w:t>
      </w:r>
      <w:r>
        <w:rPr>
          <w:rFonts w:hint="eastAsia" w:ascii="方正仿宋简体" w:hAnsi="方正仿宋简体" w:eastAsia="方正仿宋简体" w:cs="方正仿宋简体"/>
          <w:sz w:val="32"/>
          <w:szCs w:val="32"/>
          <w:highlight w:val="none"/>
          <w:u w:val="single" w:color="auto"/>
          <w:lang w:val="en-US" w:eastAsia="zh-CN"/>
        </w:rPr>
        <w:t>10</w:t>
      </w:r>
      <w:r>
        <w:rPr>
          <w:rFonts w:hint="eastAsia" w:ascii="方正仿宋简体" w:hAnsi="方正仿宋简体" w:eastAsia="方正仿宋简体" w:cs="方正仿宋简体"/>
          <w:sz w:val="32"/>
          <w:szCs w:val="32"/>
          <w:u w:val="single" w:color="auto"/>
          <w:lang w:val="en-US" w:eastAsia="zh-CN"/>
        </w:rPr>
        <w:t>天内</w:t>
      </w:r>
      <w:r>
        <w:rPr>
          <w:rFonts w:hint="eastAsia" w:ascii="方正仿宋简体" w:hAnsi="方正仿宋简体" w:eastAsia="方正仿宋简体" w:cs="方正仿宋简体"/>
          <w:sz w:val="32"/>
          <w:szCs w:val="32"/>
          <w:lang w:val="en-US" w:eastAsia="zh-CN"/>
        </w:rPr>
        <w:t>；</w:t>
      </w:r>
    </w:p>
    <w:p>
      <w:pPr>
        <w:pStyle w:val="4"/>
        <w:rPr>
          <w:rFonts w:hint="eastAsia" w:ascii="方正仿宋简体" w:hAnsi="方正仿宋简体" w:eastAsia="方正仿宋简体" w:cs="方正仿宋简体"/>
          <w:color w:val="auto"/>
          <w:sz w:val="32"/>
          <w:szCs w:val="32"/>
          <w:highlight w:val="none"/>
          <w:lang w:val="en-US" w:eastAsia="zh-CN"/>
        </w:rPr>
      </w:pPr>
      <w:r>
        <w:rPr>
          <w:rFonts w:hint="eastAsia" w:ascii="方正楷体_GBK" w:hAnsi="方正楷体_GBK" w:eastAsia="方正楷体_GBK" w:cs="方正楷体_GBK"/>
          <w:sz w:val="32"/>
          <w:szCs w:val="32"/>
          <w:lang w:val="en-US" w:eastAsia="zh-CN"/>
        </w:rPr>
        <w:t xml:space="preserve">    （三）</w:t>
      </w:r>
      <w:r>
        <w:rPr>
          <w:rFonts w:hint="eastAsia" w:ascii="方正仿宋简体" w:hAnsi="方正仿宋简体" w:eastAsia="方正仿宋简体" w:cs="方正仿宋简体"/>
          <w:sz w:val="32"/>
          <w:szCs w:val="32"/>
          <w:lang w:val="en-US" w:eastAsia="zh-CN"/>
        </w:rPr>
        <w:t>施工地点：</w:t>
      </w:r>
      <w:r>
        <w:rPr>
          <w:rFonts w:hint="eastAsia" w:ascii="方正仿宋简体" w:hAnsi="方正仿宋简体" w:eastAsia="方正仿宋简体" w:cs="方正仿宋简体"/>
          <w:color w:val="auto"/>
          <w:sz w:val="30"/>
          <w:szCs w:val="30"/>
          <w:highlight w:val="none"/>
          <w:u w:val="single"/>
          <w:lang w:val="en-US" w:eastAsia="zh-CN"/>
        </w:rPr>
        <w:t>镇江海纳川物流产业发展有限责任公司</w:t>
      </w:r>
      <w:r>
        <w:rPr>
          <w:rFonts w:hint="eastAsia" w:ascii="方正仿宋简体" w:hAnsi="方正仿宋简体" w:eastAsia="方正仿宋简体" w:cs="方正仿宋简体"/>
          <w:kern w:val="2"/>
          <w:sz w:val="32"/>
          <w:szCs w:val="32"/>
          <w:u w:val="single" w:color="auto"/>
          <w:lang w:val="en-US" w:eastAsia="zh-CN" w:bidi="ar-SA"/>
        </w:rPr>
        <w:t>；</w:t>
      </w:r>
    </w:p>
    <w:p>
      <w:pPr>
        <w:widowControl w:val="0"/>
        <w:wordWrap/>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（四）</w:t>
      </w:r>
      <w:r>
        <w:rPr>
          <w:rFonts w:hint="eastAsia" w:ascii="方正仿宋简体" w:hAnsi="方正仿宋简体" w:eastAsia="方正仿宋简体" w:cs="方正仿宋简体"/>
          <w:sz w:val="32"/>
          <w:szCs w:val="32"/>
          <w:lang w:val="en-US" w:eastAsia="zh-CN"/>
        </w:rPr>
        <w:t>投标截止时间：</w:t>
      </w:r>
      <w:r>
        <w:rPr>
          <w:rFonts w:hint="eastAsia" w:ascii="方正仿宋简体" w:hAnsi="方正仿宋简体" w:eastAsia="方正仿宋简体" w:cs="方正仿宋简体"/>
          <w:sz w:val="32"/>
          <w:szCs w:val="32"/>
          <w:u w:val="single"/>
          <w:lang w:val="en-US" w:eastAsia="zh-CN"/>
        </w:rPr>
        <w:t>2023年6月15日下午3点30分</w:t>
      </w:r>
      <w:r>
        <w:rPr>
          <w:rFonts w:hint="eastAsia" w:ascii="方正仿宋简体" w:hAnsi="方正仿宋简体" w:eastAsia="方正仿宋简体" w:cs="方正仿宋简体"/>
          <w:sz w:val="32"/>
          <w:szCs w:val="32"/>
          <w:lang w:val="en-US" w:eastAsia="zh-CN"/>
        </w:rPr>
        <w:t>；</w:t>
      </w:r>
    </w:p>
    <w:p>
      <w:pPr>
        <w:widowControl w:val="0"/>
        <w:wordWrap/>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（五）</w:t>
      </w:r>
      <w:r>
        <w:rPr>
          <w:rFonts w:hint="eastAsia" w:ascii="方正仿宋简体" w:hAnsi="方正仿宋简体" w:eastAsia="方正仿宋简体" w:cs="方正仿宋简体"/>
          <w:sz w:val="32"/>
          <w:szCs w:val="32"/>
          <w:lang w:val="en-US" w:eastAsia="zh-CN"/>
        </w:rPr>
        <w:t>初定开标时间：</w:t>
      </w:r>
      <w:r>
        <w:rPr>
          <w:rFonts w:hint="eastAsia" w:ascii="方正仿宋简体" w:hAnsi="方正仿宋简体" w:eastAsia="方正仿宋简体" w:cs="方正仿宋简体"/>
          <w:sz w:val="32"/>
          <w:szCs w:val="32"/>
          <w:u w:val="single"/>
          <w:lang w:val="en-US" w:eastAsia="zh-CN"/>
        </w:rPr>
        <w:t>2023年6月15日下午3点30分</w:t>
      </w:r>
      <w:r>
        <w:rPr>
          <w:rFonts w:hint="eastAsia" w:ascii="方正仿宋简体" w:hAnsi="方正仿宋简体" w:eastAsia="方正仿宋简体" w:cs="方正仿宋简体"/>
          <w:sz w:val="32"/>
          <w:szCs w:val="32"/>
          <w:lang w:val="en-US" w:eastAsia="zh-CN"/>
        </w:rPr>
        <w:t>；</w:t>
      </w:r>
    </w:p>
    <w:p>
      <w:pPr>
        <w:widowControl w:val="0"/>
        <w:wordWrap/>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（六）</w:t>
      </w:r>
      <w:r>
        <w:rPr>
          <w:rFonts w:hint="eastAsia" w:ascii="方正仿宋简体" w:hAnsi="方正仿宋简体" w:eastAsia="方正仿宋简体" w:cs="方正仿宋简体"/>
          <w:sz w:val="32"/>
          <w:szCs w:val="32"/>
          <w:lang w:val="en-US" w:eastAsia="zh-CN"/>
        </w:rPr>
        <w:t>开标地点：</w:t>
      </w:r>
      <w:r>
        <w:rPr>
          <w:rFonts w:hint="eastAsia" w:ascii="方正仿宋简体" w:hAnsi="方正仿宋简体" w:eastAsia="方正仿宋简体" w:cs="方正仿宋简体"/>
          <w:sz w:val="32"/>
          <w:szCs w:val="32"/>
          <w:u w:val="single" w:color="auto"/>
          <w:lang w:val="en-US" w:eastAsia="zh-CN"/>
        </w:rPr>
        <w:t>镇江海纳川物流产业发展有限责任公司210开标室</w:t>
      </w:r>
      <w:r>
        <w:rPr>
          <w:rFonts w:hint="eastAsia" w:ascii="方正仿宋简体" w:hAnsi="方正仿宋简体" w:eastAsia="方正仿宋简体" w:cs="方正仿宋简体"/>
          <w:sz w:val="32"/>
          <w:szCs w:val="32"/>
          <w:lang w:val="en-US" w:eastAsia="zh-CN"/>
        </w:rPr>
        <w:t>；</w:t>
      </w:r>
    </w:p>
    <w:p>
      <w:pPr>
        <w:pStyle w:val="7"/>
        <w:widowControl w:val="0"/>
        <w:wordWrap/>
        <w:adjustRightInd/>
        <w:snapToGrid/>
        <w:spacing w:after="0" w:line="60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w:t>
      </w:r>
      <w:r>
        <w:rPr>
          <w:rFonts w:hint="eastAsia" w:ascii="方正仿宋简体" w:hAnsi="方正仿宋简体" w:eastAsia="方正仿宋简体" w:cs="方正仿宋简体"/>
          <w:kern w:val="2"/>
          <w:sz w:val="32"/>
          <w:szCs w:val="32"/>
          <w:lang w:val="en-US" w:eastAsia="zh-CN" w:bidi="ar-SA"/>
        </w:rPr>
        <w:t>中标公示：中标信息将于开标后在海纳川官网公示，请各投标人登录</w:t>
      </w:r>
      <w:r>
        <w:rPr>
          <w:rFonts w:hint="eastAsia" w:ascii="方正仿宋简体" w:hAnsi="方正仿宋简体" w:eastAsia="方正仿宋简体" w:cs="方正仿宋简体"/>
          <w:bCs/>
          <w:color w:val="auto"/>
          <w:sz w:val="32"/>
          <w:szCs w:val="32"/>
          <w:u w:val="none"/>
          <w:lang w:val="en-US" w:eastAsia="zh-CN" w:bidi="ar-SA"/>
        </w:rPr>
        <w:t>http://www.zjshnc.com</w:t>
      </w:r>
      <w:r>
        <w:rPr>
          <w:rFonts w:hint="eastAsia" w:ascii="方正仿宋简体" w:hAnsi="方正仿宋简体" w:eastAsia="方正仿宋简体" w:cs="方正仿宋简体"/>
          <w:kern w:val="2"/>
          <w:sz w:val="32"/>
          <w:szCs w:val="32"/>
          <w:lang w:val="en-US" w:eastAsia="zh-CN" w:bidi="ar-SA"/>
        </w:rPr>
        <w:t>查询。</w:t>
      </w:r>
    </w:p>
    <w:p>
      <w:pPr>
        <w:keepNext w:val="0"/>
        <w:keepLines w:val="0"/>
        <w:pageBreakBefore w:val="0"/>
        <w:widowControl w:val="0"/>
        <w:kinsoku/>
        <w:wordWrap w:val="0"/>
        <w:overflowPunct/>
        <w:topLinePunct w:val="0"/>
        <w:autoSpaceDE/>
        <w:autoSpaceDN/>
        <w:bidi w:val="0"/>
        <w:spacing w:line="600" w:lineRule="exact"/>
        <w:ind w:firstLine="640" w:firstLineChars="200"/>
        <w:jc w:val="left"/>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二、招标内容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firstLine="640" w:firstLineChars="200"/>
        <w:textAlignment w:val="auto"/>
        <w:outlineLvl w:val="9"/>
        <w:rPr>
          <w:rFonts w:hint="eastAsia" w:ascii="仿宋_GB2312" w:hAnsi="仿宋_GB2312" w:eastAsia="仿宋_GB2312" w:cs="仿宋_GB2312"/>
          <w:bCs/>
          <w:color w:val="auto"/>
          <w:kern w:val="1"/>
          <w:sz w:val="30"/>
          <w:szCs w:val="30"/>
        </w:rPr>
      </w:pPr>
      <w:r>
        <w:rPr>
          <w:rFonts w:hint="eastAsia" w:ascii="方正仿宋简体" w:hAnsi="方正仿宋简体" w:eastAsia="方正仿宋简体" w:cs="方正仿宋简体"/>
          <w:kern w:val="2"/>
          <w:sz w:val="32"/>
          <w:szCs w:val="32"/>
          <w:lang w:val="en-US" w:eastAsia="zh-CN" w:bidi="ar-SA"/>
        </w:rPr>
        <w:t xml:space="preserve">（一）标的物内容  </w:t>
      </w:r>
      <w:r>
        <w:rPr>
          <w:rFonts w:hint="eastAsia" w:ascii="仿宋_GB2312" w:hAnsi="仿宋_GB2312" w:eastAsia="仿宋_GB2312" w:cs="仿宋_GB2312"/>
          <w:bCs/>
          <w:color w:val="auto"/>
          <w:kern w:val="1"/>
          <w:sz w:val="30"/>
          <w:szCs w:val="30"/>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color w:val="FF0000"/>
          <w:u w:val="none"/>
          <w:lang w:val="en-US" w:eastAsia="zh-CN"/>
        </w:rPr>
      </w:pPr>
      <w:r>
        <w:rPr>
          <w:rFonts w:hint="eastAsia" w:ascii="方正仿宋简体" w:hAnsi="方正仿宋简体" w:eastAsia="方正仿宋简体" w:cs="方正仿宋简体"/>
          <w:b w:val="0"/>
          <w:bCs w:val="0"/>
          <w:color w:val="auto"/>
          <w:kern w:val="2"/>
          <w:sz w:val="32"/>
          <w:szCs w:val="32"/>
          <w:u w:val="none"/>
          <w:lang w:val="en-US" w:eastAsia="zh-CN" w:bidi="ar-SA"/>
        </w:rPr>
        <w:t>海纳川行政楼传达室外场地改造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（二）技术要求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lang w:val="en-US" w:eastAsia="zh-CN"/>
        </w:rPr>
      </w:pPr>
      <w:r>
        <w:rPr>
          <w:rFonts w:hint="eastAsia" w:ascii="方正仿宋简体" w:hAnsi="方正仿宋简体" w:eastAsia="方正仿宋简体" w:cs="方正仿宋简体"/>
          <w:b w:val="0"/>
          <w:bCs w:val="0"/>
          <w:color w:val="FF0000"/>
          <w:kern w:val="2"/>
          <w:sz w:val="32"/>
          <w:szCs w:val="32"/>
          <w:lang w:val="en-US" w:eastAsia="zh-CN" w:bidi="ar-SA"/>
        </w:rPr>
        <w:t>1.工作量清单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方正仿宋简体" w:hAnsi="方正仿宋简体" w:eastAsia="方正仿宋简体" w:cs="方正仿宋简体"/>
          <w:b w:val="0"/>
          <w:bCs w:val="0"/>
          <w:color w:val="FF0000"/>
          <w:kern w:val="2"/>
          <w:sz w:val="32"/>
          <w:szCs w:val="32"/>
          <w:lang w:val="en-US" w:eastAsia="zh-CN" w:bidi="ar-SA"/>
        </w:rPr>
      </w:pPr>
      <w:r>
        <w:rPr>
          <w:rFonts w:hint="eastAsia" w:ascii="方正仿宋简体" w:hAnsi="方正仿宋简体" w:eastAsia="方正仿宋简体" w:cs="方正仿宋简体"/>
          <w:b w:val="0"/>
          <w:bCs w:val="0"/>
          <w:color w:val="FF0000"/>
          <w:kern w:val="2"/>
          <w:sz w:val="32"/>
          <w:szCs w:val="32"/>
          <w:lang w:val="en-US" w:eastAsia="zh-CN" w:bidi="ar-SA"/>
        </w:rPr>
        <w:t>海纳川行政楼传达室外场地改造：人工开挖花池，尺寸：12m x 2m x 0.8m；清理树木2棵，树冠直径0.3m；拆除24挡护墙2个：1.5m x 2.5m；砌筑24墙2m x 2.5m 1个，1m x 2.5m 2个，瓷砖为5cm x 20cm的白色双面；制作钢钻板雨棚2m x 3m x 2.5m；地面硬化：12m x 2m x 0.25m，C30混凝土、15cm石子垫层。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方正仿宋简体" w:hAnsi="方正仿宋简体" w:eastAsia="方正仿宋简体" w:cs="方正仿宋简体"/>
          <w:b w:val="0"/>
          <w:bCs w:val="0"/>
          <w:color w:val="auto"/>
          <w:kern w:val="2"/>
          <w:sz w:val="32"/>
          <w:szCs w:val="32"/>
          <w:lang w:val="en-US" w:eastAsia="zh-CN" w:bidi="ar-SA"/>
        </w:rPr>
      </w:pPr>
      <w:r>
        <w:rPr>
          <w:rFonts w:hint="eastAsia" w:ascii="方正仿宋简体" w:hAnsi="方正仿宋简体" w:eastAsia="方正仿宋简体" w:cs="方正仿宋简体"/>
          <w:b w:val="0"/>
          <w:bCs w:val="0"/>
          <w:color w:val="FF0000"/>
          <w:kern w:val="2"/>
          <w:sz w:val="32"/>
          <w:szCs w:val="32"/>
          <w:lang w:val="en-US" w:eastAsia="zh-CN" w:bidi="ar-SA"/>
        </w:rPr>
        <w:t>注：</w:t>
      </w:r>
      <w:r>
        <w:rPr>
          <w:rFonts w:hint="eastAsia" w:ascii="方正仿宋简体" w:hAnsi="方正仿宋简体" w:eastAsia="方正仿宋简体" w:cs="方正仿宋简体"/>
          <w:color w:val="FF0000"/>
          <w:kern w:val="2"/>
          <w:sz w:val="32"/>
          <w:szCs w:val="32"/>
          <w:lang w:val="en-US" w:eastAsia="zh-CN" w:bidi="ar-SA"/>
        </w:rPr>
        <w:t>因施工涉及到重大危险源，须审批危险作业票证，希望投标单位认真计算，合理报价。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施工过程中如需脚手架及其他机械辅助设施须在符合安全规范，（脚手架下方需建立合格的安全通道，脚手架四周张贴安全警示标语）确保安全性能的前提下由投标方自行解决，其它在施工中任何可能发生的费用，如拆除费、赶工加班费、设备材料保管费、短途运输搬运费、施工垃圾清理费、围挡搭设费等都应包含在投标价格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3.施工用材由中标方提供。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sz w:val="32"/>
          <w:szCs w:val="32"/>
          <w:lang w:val="en-US" w:eastAsia="zh-CN"/>
        </w:rPr>
      </w:pPr>
      <w:r>
        <w:rPr>
          <w:rFonts w:hint="eastAsia" w:ascii="方正仿宋简体" w:hAnsi="方正仿宋简体" w:eastAsia="方正仿宋简体" w:cs="方正仿宋简体"/>
          <w:color w:val="auto"/>
          <w:kern w:val="2"/>
          <w:sz w:val="32"/>
          <w:szCs w:val="32"/>
          <w:highlight w:val="none"/>
          <w:lang w:val="en-US" w:eastAsia="zh-CN" w:bidi="ar-SA"/>
        </w:rPr>
        <w:t>4.安装过程中如需用脚手架等由中标方自行解决，费用含在报价中。如需吊车由招标方提供。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5.遇新增项目，需获得招标方同意后，并且书面委托中标方后，方可组织力量进行维修，费用按审计价结算。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b w:val="0"/>
          <w:bCs w:val="0"/>
          <w:color w:val="auto"/>
          <w:kern w:val="2"/>
          <w:sz w:val="32"/>
          <w:szCs w:val="32"/>
          <w:highlight w:val="none"/>
          <w:lang w:val="en-US" w:eastAsia="zh-CN" w:bidi="ar-SA"/>
        </w:rPr>
      </w:pPr>
      <w:r>
        <w:rPr>
          <w:rFonts w:hint="eastAsia" w:ascii="方正仿宋简体" w:hAnsi="方正仿宋简体" w:eastAsia="方正仿宋简体" w:cs="方正仿宋简体"/>
          <w:color w:val="auto"/>
          <w:sz w:val="32"/>
          <w:szCs w:val="32"/>
          <w:lang w:val="en-US" w:eastAsia="zh-CN"/>
        </w:rPr>
        <w:t>6.质量要求及技术标准：《砌体工程施工质量验收规范》GB50203-2002;</w:t>
      </w:r>
      <w:r>
        <w:rPr>
          <w:rFonts w:hint="eastAsia" w:ascii="方正仿宋简体" w:hAnsi="方正仿宋简体" w:eastAsia="方正仿宋简体" w:cs="方正仿宋简体"/>
          <w:b w:val="0"/>
          <w:bCs w:val="0"/>
          <w:color w:val="auto"/>
          <w:kern w:val="2"/>
          <w:sz w:val="32"/>
          <w:szCs w:val="32"/>
          <w:highlight w:val="none"/>
          <w:lang w:val="en-US" w:eastAsia="zh-CN" w:bidi="ar-SA"/>
        </w:rPr>
        <w:t>道路施工符合GBJ97-1987《水泥混凝土路面施工及验收规范》。</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textAlignment w:val="baseline"/>
        <w:rPr>
          <w:rFonts w:hint="eastAsia"/>
          <w:sz w:val="32"/>
          <w:szCs w:val="32"/>
          <w:lang w:val="en-US" w:eastAsia="zh-CN"/>
        </w:rPr>
      </w:pPr>
      <w:r>
        <w:rPr>
          <w:rFonts w:hint="eastAsia" w:ascii="方正仿宋简体" w:hAnsi="方正仿宋简体" w:eastAsia="方正仿宋简体" w:cs="方正仿宋简体"/>
          <w:kern w:val="2"/>
          <w:sz w:val="32"/>
          <w:szCs w:val="32"/>
          <w:lang w:val="en-US" w:eastAsia="zh-CN" w:bidi="ar-SA"/>
        </w:rPr>
        <w:t>7.工程报价为含税价，请注明税率。</w:t>
      </w:r>
    </w:p>
    <w:p>
      <w:pPr>
        <w:numPr>
          <w:ilvl w:val="0"/>
          <w:numId w:val="0"/>
        </w:numPr>
        <w:wordWrap w:val="0"/>
        <w:ind w:firstLine="640" w:firstLineChars="200"/>
        <w:jc w:val="left"/>
        <w:rPr>
          <w:rFonts w:hint="eastAsia" w:ascii="方正仿宋简体" w:hAnsi="方正仿宋简体" w:eastAsia="方正仿宋简体" w:cs="方正仿宋简体"/>
          <w:bCs/>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三、投标人资质与要求</w:t>
      </w:r>
    </w:p>
    <w:p>
      <w:pPr>
        <w:widowControl w:val="0"/>
        <w:adjustRightInd w:val="0"/>
        <w:snapToGrid w:val="0"/>
        <w:spacing w:line="600" w:lineRule="exact"/>
        <w:ind w:left="0" w:leftChars="0" w:right="0" w:firstLine="64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（一）投标人必须具备中华人民共和国境内生产或经营应具备的合法资质。</w:t>
      </w:r>
    </w:p>
    <w:p>
      <w:pPr>
        <w:widowControl w:val="0"/>
        <w:adjustRightInd w:val="0"/>
        <w:snapToGrid w:val="0"/>
        <w:spacing w:line="600" w:lineRule="exact"/>
        <w:ind w:left="0" w:leftChars="0" w:right="0" w:firstLine="640"/>
        <w:textAlignment w:val="auto"/>
        <w:outlineLvl w:val="9"/>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（二）其他资质要求：</w:t>
      </w:r>
    </w:p>
    <w:p>
      <w:pPr>
        <w:wordWrap w:val="0"/>
        <w:spacing w:line="360" w:lineRule="auto"/>
        <w:ind w:firstLine="640" w:firstLineChars="200"/>
        <w:jc w:val="left"/>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投标时需</w:t>
      </w:r>
      <w:r>
        <w:rPr>
          <w:rFonts w:hint="eastAsia" w:ascii="方正仿宋简体" w:hAnsi="方正仿宋简体" w:eastAsia="方正仿宋简体" w:cs="方正仿宋简体"/>
          <w:sz w:val="32"/>
          <w:szCs w:val="32"/>
        </w:rPr>
        <w:t>提供</w:t>
      </w:r>
      <w:r>
        <w:rPr>
          <w:rFonts w:hint="eastAsia" w:ascii="方正仿宋简体" w:hAnsi="方正仿宋简体" w:eastAsia="方正仿宋简体" w:cs="方正仿宋简体"/>
          <w:b w:val="0"/>
          <w:bCs w:val="0"/>
          <w:color w:val="FF0000"/>
          <w:sz w:val="32"/>
          <w:szCs w:val="32"/>
          <w:highlight w:val="none"/>
        </w:rPr>
        <w:t>营业执照；安全生产许可证；建筑工程施工总承包叁级及以上（以上资格证明证件均可提供复印件，但需加盖公章）</w:t>
      </w:r>
      <w:r>
        <w:rPr>
          <w:rFonts w:hint="eastAsia" w:ascii="方正仿宋简体" w:hAnsi="方正仿宋简体" w:eastAsia="方正仿宋简体" w:cs="方正仿宋简体"/>
          <w:b w:val="0"/>
          <w:bCs w:val="0"/>
          <w:color w:val="FF0000"/>
          <w:sz w:val="32"/>
          <w:szCs w:val="32"/>
          <w:highlight w:val="none"/>
          <w:lang w:eastAsia="zh-CN"/>
        </w:rPr>
        <w:t>；</w:t>
      </w:r>
      <w:r>
        <w:rPr>
          <w:rFonts w:hint="eastAsia" w:ascii="方正仿宋简体" w:hAnsi="方正仿宋简体" w:eastAsia="方正仿宋简体" w:cs="方正仿宋简体"/>
          <w:sz w:val="32"/>
          <w:szCs w:val="32"/>
          <w:highlight w:val="none"/>
        </w:rPr>
        <w:t>确定中标后，在签订合同前，</w:t>
      </w:r>
      <w:r>
        <w:rPr>
          <w:rFonts w:hint="eastAsia" w:ascii="方正仿宋简体" w:hAnsi="方正仿宋简体" w:eastAsia="方正仿宋简体" w:cs="方正仿宋简体"/>
          <w:kern w:val="1"/>
          <w:sz w:val="32"/>
          <w:szCs w:val="32"/>
          <w:highlight w:val="none"/>
          <w:lang w:val="en-US" w:eastAsia="zh-CN"/>
        </w:rPr>
        <w:t>中标人需提供</w:t>
      </w:r>
      <w:r>
        <w:rPr>
          <w:rFonts w:hint="eastAsia" w:ascii="方正仿宋简体" w:eastAsia="方正仿宋简体" w:cs="仿宋_GB2312"/>
          <w:b w:val="0"/>
          <w:bCs w:val="0"/>
          <w:color w:val="FF0000"/>
          <w:sz w:val="32"/>
          <w:szCs w:val="32"/>
          <w:highlight w:val="none"/>
        </w:rPr>
        <w:t>负责现场安全文明施工</w:t>
      </w:r>
      <w:r>
        <w:rPr>
          <w:rFonts w:hint="eastAsia" w:ascii="方正仿宋简体" w:eastAsia="方正仿宋简体" w:cs="仿宋_GB2312"/>
          <w:b w:val="0"/>
          <w:bCs w:val="0"/>
          <w:color w:val="FF0000"/>
          <w:sz w:val="32"/>
          <w:szCs w:val="32"/>
          <w:highlight w:val="none"/>
          <w:lang w:eastAsia="zh-CN"/>
        </w:rPr>
        <w:t>的</w:t>
      </w:r>
      <w:r>
        <w:rPr>
          <w:rFonts w:hint="eastAsia" w:ascii="方正仿宋简体" w:eastAsia="方正仿宋简体" w:cs="仿宋_GB2312"/>
          <w:b w:val="0"/>
          <w:bCs w:val="0"/>
          <w:color w:val="FF0000"/>
          <w:sz w:val="32"/>
          <w:szCs w:val="32"/>
          <w:highlight w:val="none"/>
          <w:lang w:val="en-US" w:eastAsia="zh-CN"/>
        </w:rPr>
        <w:t>1名</w:t>
      </w:r>
      <w:r>
        <w:rPr>
          <w:rFonts w:hint="eastAsia" w:ascii="方正仿宋简体" w:eastAsia="方正仿宋简体" w:cs="仿宋_GB2312"/>
          <w:b w:val="0"/>
          <w:bCs w:val="0"/>
          <w:color w:val="FF0000"/>
          <w:sz w:val="32"/>
          <w:szCs w:val="32"/>
          <w:highlight w:val="none"/>
          <w:lang w:eastAsia="zh-CN"/>
        </w:rPr>
        <w:t>专职安全员的安全员证书（</w:t>
      </w:r>
      <w:r>
        <w:rPr>
          <w:rFonts w:hint="eastAsia" w:ascii="方正仿宋简体" w:eastAsia="方正仿宋简体" w:cs="仿宋_GB2312"/>
          <w:b w:val="0"/>
          <w:bCs w:val="0"/>
          <w:color w:val="FF0000"/>
          <w:sz w:val="32"/>
          <w:szCs w:val="32"/>
          <w:highlight w:val="none"/>
        </w:rPr>
        <w:t>C类专职安全员证书</w:t>
      </w:r>
      <w:r>
        <w:rPr>
          <w:rFonts w:hint="eastAsia" w:ascii="方正仿宋简体" w:eastAsia="方正仿宋简体" w:cs="仿宋_GB2312"/>
          <w:b w:val="0"/>
          <w:bCs w:val="0"/>
          <w:color w:val="FF0000"/>
          <w:sz w:val="32"/>
          <w:szCs w:val="32"/>
          <w:highlight w:val="none"/>
          <w:lang w:eastAsia="zh-CN"/>
        </w:rPr>
        <w:t>，</w:t>
      </w:r>
      <w:r>
        <w:rPr>
          <w:rFonts w:hint="eastAsia" w:ascii="方正仿宋简体" w:eastAsia="方正仿宋简体" w:cs="仿宋_GB2312"/>
          <w:b w:val="0"/>
          <w:bCs w:val="0"/>
          <w:color w:val="FF0000"/>
          <w:sz w:val="32"/>
          <w:szCs w:val="32"/>
          <w:highlight w:val="none"/>
        </w:rPr>
        <w:t>安全员证书可提供复印件，但需加盖公章)。</w:t>
      </w:r>
      <w:r>
        <w:rPr>
          <w:rFonts w:hint="eastAsia" w:ascii="仿宋" w:eastAsia="仿宋" w:cs="仿宋_GB2312"/>
          <w:b w:val="0"/>
          <w:bCs w:val="0"/>
          <w:color w:val="FF0000"/>
          <w:sz w:val="30"/>
          <w:szCs w:val="30"/>
          <w:highlight w:val="none"/>
        </w:rPr>
        <w:t>提供作业人员工伤保险证明或人身意外伤害保险缴纳证明</w:t>
      </w:r>
      <w:r>
        <w:rPr>
          <w:rFonts w:ascii="仿宋" w:eastAsia="仿宋" w:cs="仿宋_GB2312"/>
          <w:b w:val="0"/>
          <w:bCs w:val="0"/>
          <w:color w:val="FF0000"/>
          <w:sz w:val="30"/>
          <w:szCs w:val="30"/>
          <w:highlight w:val="none"/>
        </w:rPr>
        <w:t>。根据施工工期要求，至少提供本单位</w:t>
      </w:r>
      <w:r>
        <w:rPr>
          <w:rFonts w:hint="eastAsia" w:ascii="仿宋" w:eastAsia="仿宋" w:cs="仿宋_GB2312"/>
          <w:b w:val="0"/>
          <w:bCs w:val="0"/>
          <w:color w:val="FF0000"/>
          <w:sz w:val="30"/>
          <w:szCs w:val="30"/>
          <w:highlight w:val="none"/>
          <w:lang w:val="en-US" w:eastAsia="zh-CN"/>
        </w:rPr>
        <w:t>3</w:t>
      </w:r>
      <w:r>
        <w:rPr>
          <w:rFonts w:ascii="仿宋" w:eastAsia="仿宋" w:cs="仿宋_GB2312"/>
          <w:b w:val="0"/>
          <w:bCs w:val="0"/>
          <w:color w:val="FF0000"/>
          <w:sz w:val="30"/>
          <w:szCs w:val="30"/>
          <w:highlight w:val="none"/>
        </w:rPr>
        <w:t>位工人的缴纳证明</w:t>
      </w:r>
      <w:r>
        <w:rPr>
          <w:rFonts w:hint="eastAsia" w:ascii="仿宋" w:eastAsia="仿宋" w:cs="仿宋_GB2312"/>
          <w:b w:val="0"/>
          <w:bCs w:val="0"/>
          <w:color w:val="FF0000"/>
          <w:sz w:val="30"/>
          <w:szCs w:val="30"/>
          <w:highlight w:val="none"/>
          <w:lang w:eastAsia="zh-CN"/>
        </w:rPr>
        <w:t>，</w:t>
      </w:r>
      <w:r>
        <w:rPr>
          <w:rFonts w:hint="eastAsia" w:ascii="方正仿宋简体" w:eastAsia="方正仿宋简体" w:cs="仿宋_GB2312"/>
          <w:b w:val="0"/>
          <w:bCs w:val="0"/>
          <w:color w:val="FF0000"/>
          <w:sz w:val="32"/>
          <w:szCs w:val="32"/>
          <w:highlight w:val="none"/>
          <w:lang w:eastAsia="zh-CN"/>
        </w:rPr>
        <w:t>同时须提供本公司安全生产责任险缴纳证明</w:t>
      </w:r>
      <w:r>
        <w:rPr>
          <w:rFonts w:hint="eastAsia" w:ascii="仿宋" w:eastAsia="仿宋" w:cs="仿宋_GB2312"/>
          <w:b w:val="0"/>
          <w:bCs w:val="0"/>
          <w:color w:val="FF0000"/>
          <w:sz w:val="30"/>
          <w:szCs w:val="30"/>
          <w:highlight w:val="none"/>
        </w:rPr>
        <w:t>（需加盖公章）</w:t>
      </w:r>
      <w:r>
        <w:rPr>
          <w:rFonts w:hint="eastAsia" w:ascii="方正仿宋简体" w:eastAsia="方正仿宋简体" w:cs="仿宋_GB2312"/>
          <w:b w:val="0"/>
          <w:bCs w:val="0"/>
          <w:color w:val="FF0000"/>
          <w:sz w:val="32"/>
          <w:szCs w:val="32"/>
          <w:highlight w:val="none"/>
          <w:lang w:eastAsia="zh-CN"/>
        </w:rPr>
        <w:t>。</w:t>
      </w:r>
      <w:r>
        <w:rPr>
          <w:rFonts w:hint="eastAsia" w:ascii="方正仿宋简体" w:hAnsi="方正仿宋简体" w:eastAsia="方正仿宋简体" w:cs="方正仿宋简体"/>
          <w:kern w:val="1"/>
          <w:sz w:val="32"/>
          <w:szCs w:val="32"/>
          <w:lang w:val="en-US" w:eastAsia="zh-CN"/>
        </w:rPr>
        <w:t>施工现场做好施工人员的个人防护，施工过程中发生意外伤害由中标人自行负责</w:t>
      </w:r>
      <w:r>
        <w:rPr>
          <w:rFonts w:hint="eastAsia" w:ascii="方正仿宋简体" w:hAnsi="方正仿宋简体" w:eastAsia="方正仿宋简体" w:cs="方正仿宋简体"/>
          <w:kern w:val="1"/>
          <w:sz w:val="32"/>
          <w:szCs w:val="32"/>
        </w:rPr>
        <w:t>等。</w:t>
      </w:r>
      <w:r>
        <w:rPr>
          <w:rFonts w:hint="eastAsia" w:ascii="方正仿宋简体" w:hAnsi="方正仿宋简体" w:eastAsia="方正仿宋简体" w:cs="方正仿宋简体"/>
          <w:b w:val="0"/>
          <w:bCs/>
          <w:color w:val="auto"/>
          <w:sz w:val="32"/>
          <w:szCs w:val="32"/>
          <w:highlight w:val="none"/>
          <w:lang w:val="en-US" w:eastAsia="zh-CN" w:bidi="ar-SA"/>
        </w:rPr>
        <w:t>凡来我公司现场踏勘人员需按照我公司的相关规定进行有关安全规定及安全注意事项的培训教育。</w:t>
      </w:r>
    </w:p>
    <w:p>
      <w:pPr>
        <w:widowControl w:val="0"/>
        <w:numPr>
          <w:ilvl w:val="0"/>
          <w:numId w:val="0"/>
        </w:numPr>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2.施工人员需经招标单位安全培训并考试合格后，才能赴属地办理作业票证进行作业。</w:t>
      </w:r>
    </w:p>
    <w:p>
      <w:pPr>
        <w:widowControl w:val="0"/>
        <w:numPr>
          <w:ilvl w:val="0"/>
          <w:numId w:val="0"/>
        </w:numPr>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3.作业过程中，若涉及特种作业（如登高等）的需提供相应的特种作业证，必须人证一致，且在有效期内。</w:t>
      </w:r>
    </w:p>
    <w:p>
      <w:pPr>
        <w:widowControl w:val="0"/>
        <w:numPr>
          <w:ilvl w:val="0"/>
          <w:numId w:val="0"/>
        </w:numPr>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4.不接受被列入失信被执行人、重大违法案件当事人投标。</w:t>
      </w:r>
    </w:p>
    <w:p>
      <w:pPr>
        <w:widowControl w:val="0"/>
        <w:numPr>
          <w:ilvl w:val="0"/>
          <w:numId w:val="0"/>
        </w:numPr>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5.投标人应具备良好的售后服务能力，要求电话联系后</w:t>
      </w:r>
      <w:r>
        <w:rPr>
          <w:rFonts w:hint="eastAsia" w:ascii="方正仿宋简体" w:hAnsi="方正仿宋简体" w:eastAsia="方正仿宋简体" w:cs="方正仿宋简体"/>
          <w:color w:val="FF0000"/>
          <w:kern w:val="1"/>
          <w:sz w:val="32"/>
          <w:szCs w:val="32"/>
          <w:u w:val="single"/>
          <w:lang w:val="en-US" w:eastAsia="zh-CN"/>
        </w:rPr>
        <w:t>10</w:t>
      </w:r>
      <w:r>
        <w:rPr>
          <w:rFonts w:hint="eastAsia" w:ascii="方正仿宋简体" w:hAnsi="方正仿宋简体" w:eastAsia="方正仿宋简体" w:cs="方正仿宋简体"/>
          <w:kern w:val="1"/>
          <w:sz w:val="32"/>
          <w:szCs w:val="32"/>
          <w:lang w:val="en-US" w:eastAsia="zh-CN"/>
        </w:rPr>
        <w:t xml:space="preserve"> 分钟内必须给予回复，明确解决方案，必要时需来我公司作技术指导。</w:t>
      </w:r>
    </w:p>
    <w:p>
      <w:pPr>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6.投标人所供产品引起的知识产权方面的纠纷，由投标人承担一切后果，招标人不承担任何责任。</w:t>
      </w:r>
    </w:p>
    <w:p>
      <w:pPr>
        <w:pStyle w:val="5"/>
        <w:keepNext/>
        <w:keepLines/>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四、现场踏勘</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highlight w:val="none"/>
          <w:lang w:val="en-US" w:eastAsia="zh-CN"/>
        </w:rPr>
      </w:pPr>
      <w:r>
        <w:rPr>
          <w:rFonts w:hint="eastAsia" w:ascii="方正仿宋简体" w:hAnsi="方正仿宋简体" w:eastAsia="方正仿宋简体" w:cs="方正仿宋简体"/>
          <w:kern w:val="1"/>
          <w:sz w:val="32"/>
          <w:szCs w:val="32"/>
          <w:lang w:val="en-US" w:eastAsia="zh-CN"/>
        </w:rPr>
        <w:t>1．招标人会组织有意向投标人踏勘项目现场。</w:t>
      </w:r>
    </w:p>
    <w:p>
      <w:pPr>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2．招标人在踏勘现场中介绍的工程场地和相关的周边环境情况，供投标人在编制投标文件时参考，招标人不对投标人据此作出的判断和决策负责。</w:t>
      </w:r>
    </w:p>
    <w:p>
      <w:pPr>
        <w:pageBreakBefore w:val="0"/>
        <w:widowControl w:val="0"/>
        <w:numPr>
          <w:ilvl w:val="0"/>
          <w:numId w:val="0"/>
        </w:numPr>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1"/>
          <w:sz w:val="32"/>
          <w:szCs w:val="32"/>
          <w:lang w:val="en-US" w:eastAsia="zh-CN"/>
        </w:rPr>
      </w:pPr>
      <w:r>
        <w:rPr>
          <w:rFonts w:hint="eastAsia" w:ascii="方正仿宋简体" w:hAnsi="方正仿宋简体" w:eastAsia="方正仿宋简体" w:cs="方正仿宋简体"/>
          <w:kern w:val="1"/>
          <w:sz w:val="32"/>
          <w:szCs w:val="32"/>
          <w:lang w:val="en-US" w:eastAsia="zh-CN"/>
        </w:rPr>
        <w:t>3．本项目由于施工环境的复杂性，建议投标人员到现场进行踏勘，对未踏勘造成的一切后果由投标人自行承担，现场踏勘不作为投标资格的必要条件。</w:t>
      </w:r>
    </w:p>
    <w:p>
      <w:pPr>
        <w:pStyle w:val="8"/>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五、投标</w:t>
      </w:r>
    </w:p>
    <w:p>
      <w:pPr>
        <w:pStyle w:val="8"/>
        <w:widowControl w:val="0"/>
        <w:wordWrap/>
        <w:spacing w:line="600" w:lineRule="exact"/>
        <w:ind w:firstLine="640" w:firstLineChars="200"/>
        <w:textAlignment w:val="auto"/>
        <w:rPr>
          <w:rFonts w:hint="eastAsia" w:ascii="方正仿宋简体" w:hAnsi="方正仿宋简体" w:eastAsia="方正仿宋简体" w:cs="方正仿宋简体"/>
          <w:bCs/>
          <w:color w:val="auto"/>
          <w:sz w:val="32"/>
          <w:szCs w:val="32"/>
        </w:rPr>
      </w:pPr>
      <w:r>
        <w:rPr>
          <w:rFonts w:hint="eastAsia" w:ascii="方正楷体_GBK" w:hAnsi="方正楷体_GBK" w:eastAsia="方正楷体_GBK" w:cs="方正楷体_GBK"/>
          <w:bCs/>
          <w:color w:val="auto"/>
          <w:kern w:val="1"/>
          <w:sz w:val="32"/>
          <w:szCs w:val="32"/>
        </w:rPr>
        <w:t>（一）</w:t>
      </w:r>
      <w:r>
        <w:rPr>
          <w:rFonts w:hint="eastAsia" w:ascii="方正仿宋简体" w:hAnsi="方正仿宋简体" w:eastAsia="方正仿宋简体" w:cs="方正仿宋简体"/>
          <w:bCs/>
          <w:color w:val="auto"/>
          <w:kern w:val="1"/>
          <w:sz w:val="32"/>
          <w:szCs w:val="32"/>
        </w:rPr>
        <w:t>报价方式：</w:t>
      </w:r>
      <w:r>
        <w:rPr>
          <w:rFonts w:hint="eastAsia" w:ascii="方正仿宋简体" w:hAnsi="方正仿宋简体" w:eastAsia="方正仿宋简体" w:cs="方正仿宋简体"/>
          <w:bCs/>
          <w:color w:val="auto"/>
          <w:sz w:val="32"/>
          <w:szCs w:val="32"/>
        </w:rPr>
        <w:t>报价为含增值税</w:t>
      </w:r>
      <w:r>
        <w:rPr>
          <w:rFonts w:hint="eastAsia" w:ascii="方正仿宋简体" w:hAnsi="方正仿宋简体" w:eastAsia="方正仿宋简体" w:cs="方正仿宋简体"/>
          <w:bCs/>
          <w:color w:val="auto"/>
          <w:sz w:val="32"/>
          <w:szCs w:val="32"/>
          <w:lang w:val="en-US" w:eastAsia="zh-CN"/>
        </w:rPr>
        <w:t>送到</w:t>
      </w:r>
      <w:r>
        <w:rPr>
          <w:rFonts w:hint="eastAsia" w:ascii="方正仿宋简体" w:hAnsi="方正仿宋简体" w:eastAsia="方正仿宋简体" w:cs="方正仿宋简体"/>
          <w:bCs/>
          <w:color w:val="auto"/>
          <w:sz w:val="32"/>
          <w:szCs w:val="32"/>
        </w:rPr>
        <w:t>价</w:t>
      </w:r>
      <w:r>
        <w:rPr>
          <w:rFonts w:hint="eastAsia" w:ascii="方正仿宋简体" w:hAnsi="方正仿宋简体" w:eastAsia="方正仿宋简体" w:cs="方正仿宋简体"/>
          <w:bCs/>
          <w:color w:val="auto"/>
          <w:sz w:val="32"/>
          <w:szCs w:val="32"/>
          <w:lang w:eastAsia="zh-CN"/>
        </w:rPr>
        <w:t>或者现场检修验收合格价</w:t>
      </w:r>
      <w:r>
        <w:rPr>
          <w:rFonts w:hint="eastAsia" w:ascii="方正仿宋简体" w:hAnsi="方正仿宋简体" w:eastAsia="方正仿宋简体" w:cs="方正仿宋简体"/>
          <w:bCs/>
          <w:color w:val="auto"/>
          <w:sz w:val="32"/>
          <w:szCs w:val="32"/>
        </w:rPr>
        <w:t>。如国家税率调整，按合同含税价格/（1+合同约定税率）*（1+国家规定的新税率）调整合同价格开具发票；</w:t>
      </w:r>
    </w:p>
    <w:p>
      <w:pPr>
        <w:spacing w:line="600" w:lineRule="exact"/>
        <w:ind w:firstLine="640" w:firstLineChars="200"/>
        <w:jc w:val="left"/>
        <w:rPr>
          <w:rFonts w:hint="eastAsia" w:ascii="方正仿宋简体" w:hAnsi="方正仿宋简体" w:eastAsia="方正仿宋简体" w:cs="方正仿宋简体"/>
          <w:bCs/>
          <w:color w:val="auto"/>
          <w:kern w:val="1"/>
          <w:sz w:val="32"/>
          <w:szCs w:val="32"/>
          <w:lang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color w:val="auto"/>
          <w:kern w:val="0"/>
          <w:sz w:val="32"/>
          <w:szCs w:val="32"/>
          <w:u w:val="single"/>
          <w:lang w:val="en-US" w:eastAsia="zh-CN" w:bidi="ar-SA"/>
        </w:rPr>
        <w:t>项目竣工验收合格后中标方根据招标方提供的审计认定单价格开具增值税专用发票后 30日内付款100%，质保期为1年。所有付款以银行承兑方式付款</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bCs/>
          <w:color w:val="auto"/>
          <w:kern w:val="1"/>
          <w:sz w:val="32"/>
          <w:szCs w:val="32"/>
          <w:lang w:eastAsia="zh-CN"/>
        </w:rPr>
        <w:t>（</w:t>
      </w:r>
      <w:r>
        <w:rPr>
          <w:rFonts w:hint="eastAsia" w:ascii="方正仿宋简体" w:hAnsi="方正仿宋简体" w:eastAsia="方正仿宋简体" w:cs="方正仿宋简体"/>
          <w:bCs/>
          <w:color w:val="auto"/>
          <w:kern w:val="0"/>
          <w:sz w:val="32"/>
          <w:szCs w:val="32"/>
          <w:lang w:val="en-US" w:eastAsia="zh-CN" w:bidi="ar-SA"/>
        </w:rPr>
        <w:t>如投标人不接受招标人提出的付款方式，可在报价书中明确能够接受的付款方式及付款时间，评标时作为参考。报价为含税价，请注明税率。</w:t>
      </w:r>
      <w:r>
        <w:rPr>
          <w:rFonts w:hint="eastAsia" w:ascii="方正仿宋简体" w:hAnsi="方正仿宋简体" w:eastAsia="方正仿宋简体" w:cs="方正仿宋简体"/>
          <w:bCs/>
          <w:color w:val="auto"/>
          <w:kern w:val="1"/>
          <w:sz w:val="32"/>
          <w:szCs w:val="32"/>
          <w:lang w:eastAsia="zh-CN"/>
        </w:rPr>
        <w:t>）</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本项目投标通过</w:t>
      </w:r>
      <w:r>
        <w:rPr>
          <w:rFonts w:hint="eastAsia" w:ascii="方正仿宋简体" w:hAnsi="方正仿宋简体" w:eastAsia="方正仿宋简体" w:cs="方正仿宋简体"/>
          <w:bCs/>
          <w:color w:val="FF0000"/>
          <w:kern w:val="1"/>
          <w:sz w:val="32"/>
          <w:szCs w:val="32"/>
        </w:rPr>
        <w:t>线下</w:t>
      </w:r>
      <w:r>
        <w:rPr>
          <w:rFonts w:hint="eastAsia" w:ascii="方正仿宋简体" w:hAnsi="方正仿宋简体" w:eastAsia="方正仿宋简体" w:cs="方正仿宋简体"/>
          <w:bCs/>
          <w:color w:val="auto"/>
          <w:kern w:val="1"/>
          <w:sz w:val="32"/>
          <w:szCs w:val="32"/>
          <w:lang w:eastAsia="zh-CN"/>
        </w:rPr>
        <w:t>方式</w:t>
      </w:r>
      <w:r>
        <w:rPr>
          <w:rFonts w:hint="eastAsia" w:ascii="方正仿宋简体" w:hAnsi="方正仿宋简体" w:eastAsia="方正仿宋简体" w:cs="方正仿宋简体"/>
          <w:bCs/>
          <w:color w:val="auto"/>
          <w:kern w:val="1"/>
          <w:sz w:val="32"/>
          <w:szCs w:val="32"/>
        </w:rPr>
        <w:t>进行：</w:t>
      </w:r>
    </w:p>
    <w:p>
      <w:pPr>
        <w:widowControl w:val="0"/>
        <w:wordWrap w:val="0"/>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bCs/>
          <w:color w:val="auto"/>
          <w:kern w:val="1"/>
          <w:sz w:val="32"/>
          <w:szCs w:val="32"/>
        </w:rPr>
        <w:t>采用线下投标应</w:t>
      </w:r>
      <w:r>
        <w:rPr>
          <w:rFonts w:hint="eastAsia" w:ascii="方正仿宋简体" w:hAnsi="方正仿宋简体" w:eastAsia="方正仿宋简体" w:cs="方正仿宋简体"/>
          <w:bCs/>
          <w:color w:val="auto"/>
          <w:sz w:val="32"/>
          <w:szCs w:val="32"/>
        </w:rPr>
        <w:t>将报价书及相关资料以标袋形式送达，标袋外包装必须用“封条”密封，封条“格式自定”，另需加盖公章、法人章，填写密封日期；在标袋封面上需注明“投标项目名称，投标方名称、地址、联系人、联系电话”等；</w:t>
      </w:r>
      <w:r>
        <w:rPr>
          <w:rFonts w:hint="eastAsia" w:ascii="方正仿宋简体" w:hAnsi="方正仿宋简体" w:eastAsia="方正仿宋简体" w:cs="方正仿宋简体"/>
          <w:color w:val="auto"/>
          <w:kern w:val="1"/>
          <w:sz w:val="32"/>
          <w:szCs w:val="32"/>
        </w:rPr>
        <w:t>并要求在投标截止日之前送达，逾期将作为作废标处理。</w:t>
      </w:r>
    </w:p>
    <w:p>
      <w:pPr>
        <w:pStyle w:val="7"/>
        <w:widowControl w:val="0"/>
        <w:spacing w:after="0"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color w:val="auto"/>
          <w:kern w:val="1"/>
          <w:sz w:val="32"/>
          <w:szCs w:val="32"/>
          <w:lang w:val="en-US" w:eastAsia="zh-CN"/>
        </w:rPr>
        <w:t>（四）</w:t>
      </w:r>
      <w:r>
        <w:rPr>
          <w:rFonts w:hint="eastAsia" w:ascii="方正仿宋简体" w:hAnsi="方正仿宋简体" w:eastAsia="方正仿宋简体" w:cs="方正仿宋简体"/>
          <w:color w:val="auto"/>
          <w:kern w:val="1"/>
          <w:sz w:val="32"/>
          <w:szCs w:val="32"/>
          <w:lang w:val="en-US" w:eastAsia="zh-CN"/>
        </w:rPr>
        <w:t>具体报价格式见报价函，报价文件需提供</w:t>
      </w:r>
      <w:r>
        <w:rPr>
          <w:rFonts w:hint="eastAsia" w:ascii="方正仿宋简体" w:hAnsi="方正仿宋简体" w:eastAsia="方正仿宋简体" w:cs="方正仿宋简体"/>
          <w:color w:val="FF0000"/>
          <w:kern w:val="1"/>
          <w:sz w:val="32"/>
          <w:szCs w:val="32"/>
          <w:u w:val="single"/>
          <w:lang w:val="en-US" w:eastAsia="zh-CN"/>
        </w:rPr>
        <w:t xml:space="preserve"> 1 </w:t>
      </w:r>
      <w:r>
        <w:rPr>
          <w:rFonts w:hint="eastAsia" w:ascii="方正仿宋简体" w:hAnsi="方正仿宋简体" w:eastAsia="方正仿宋简体" w:cs="方正仿宋简体"/>
          <w:color w:val="auto"/>
          <w:kern w:val="1"/>
          <w:sz w:val="32"/>
          <w:szCs w:val="32"/>
          <w:lang w:val="en-US" w:eastAsia="zh-CN"/>
        </w:rPr>
        <w:t>份；</w:t>
      </w:r>
    </w:p>
    <w:p>
      <w:pPr>
        <w:widowControl w:val="0"/>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w:t>
      </w:r>
      <w:r>
        <w:rPr>
          <w:rFonts w:hint="eastAsia" w:ascii="方正楷体_GBK" w:hAnsi="方正楷体_GBK" w:eastAsia="方正楷体_GBK" w:cs="方正楷体_GBK"/>
          <w:bCs/>
          <w:color w:val="auto"/>
          <w:kern w:val="1"/>
          <w:sz w:val="32"/>
          <w:szCs w:val="32"/>
          <w:lang w:val="en-US" w:eastAsia="zh-CN"/>
        </w:rPr>
        <w:t>五</w:t>
      </w:r>
      <w:r>
        <w:rPr>
          <w:rFonts w:hint="eastAsia" w:ascii="方正楷体_GBK" w:hAnsi="方正楷体_GBK" w:eastAsia="方正楷体_GBK" w:cs="方正楷体_GBK"/>
          <w:bCs/>
          <w:color w:val="auto"/>
          <w:kern w:val="1"/>
          <w:sz w:val="32"/>
          <w:szCs w:val="32"/>
        </w:rPr>
        <w:t>）</w:t>
      </w:r>
      <w:r>
        <w:rPr>
          <w:rFonts w:hint="eastAsia" w:ascii="方正仿宋简体" w:hAnsi="方正仿宋简体" w:eastAsia="方正仿宋简体" w:cs="方正仿宋简体"/>
          <w:bCs/>
          <w:color w:val="auto"/>
          <w:kern w:val="1"/>
          <w:sz w:val="32"/>
          <w:szCs w:val="32"/>
          <w:lang w:val="en-US" w:eastAsia="zh-CN"/>
        </w:rPr>
        <w:t>采用线下投标的，投标文件请密封邮寄</w:t>
      </w:r>
      <w:r>
        <w:rPr>
          <w:rFonts w:hint="eastAsia" w:ascii="方正仿宋简体" w:hAnsi="方正仿宋简体" w:eastAsia="方正仿宋简体" w:cs="方正仿宋简体"/>
          <w:bCs/>
          <w:color w:val="auto"/>
          <w:kern w:val="1"/>
          <w:sz w:val="32"/>
          <w:szCs w:val="32"/>
        </w:rPr>
        <w:t>：</w:t>
      </w:r>
    </w:p>
    <w:p>
      <w:pPr>
        <w:pStyle w:val="17"/>
        <w:widowControl w:val="0"/>
        <w:tabs>
          <w:tab w:val="left" w:pos="180"/>
        </w:tabs>
        <w:wordWrap w:val="0"/>
        <w:adjustRightInd w:val="0"/>
        <w:snapToGrid w:val="0"/>
        <w:spacing w:line="600" w:lineRule="exact"/>
        <w:ind w:firstLine="600"/>
        <w:jc w:val="left"/>
        <w:textAlignment w:val="auto"/>
        <w:rPr>
          <w:rFonts w:hint="eastAsia" w:ascii="方正仿宋简体" w:hAnsi="方正仿宋简体" w:eastAsia="方正仿宋简体" w:cs="方正仿宋简体"/>
          <w:bCs/>
          <w:color w:val="auto"/>
          <w:kern w:val="1"/>
          <w:sz w:val="30"/>
          <w:szCs w:val="30"/>
          <w:lang w:val="en-US" w:eastAsia="zh-CN"/>
        </w:rPr>
      </w:pPr>
      <w:r>
        <w:rPr>
          <w:rFonts w:hint="eastAsia" w:ascii="方正仿宋简体" w:hAnsi="方正仿宋简体" w:eastAsia="方正仿宋简体" w:cs="方正仿宋简体"/>
          <w:bCs/>
          <w:color w:val="auto"/>
          <w:kern w:val="1"/>
          <w:sz w:val="32"/>
          <w:szCs w:val="32"/>
          <w:lang w:val="en-US" w:eastAsia="zh-CN"/>
        </w:rPr>
        <w:t>公司</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bCs/>
          <w:color w:val="auto"/>
          <w:kern w:val="1"/>
          <w:sz w:val="30"/>
          <w:szCs w:val="30"/>
          <w:lang w:val="en-US" w:eastAsia="zh-CN"/>
        </w:rPr>
        <w:t>镇江海纳川物流产业发展有限责任公司风险控制部</w:t>
      </w:r>
    </w:p>
    <w:p>
      <w:pPr>
        <w:widowControl w:val="0"/>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地址：江苏省镇江市京口区求索路</w:t>
      </w:r>
      <w:r>
        <w:rPr>
          <w:rFonts w:hint="eastAsia" w:ascii="方正仿宋简体" w:hAnsi="方正仿宋简体" w:eastAsia="方正仿宋简体" w:cs="方正仿宋简体"/>
          <w:bCs/>
          <w:color w:val="auto"/>
          <w:kern w:val="1"/>
          <w:sz w:val="32"/>
          <w:szCs w:val="32"/>
          <w:lang w:val="en-US" w:eastAsia="zh-CN"/>
        </w:rPr>
        <w:t>66</w:t>
      </w:r>
      <w:r>
        <w:rPr>
          <w:rFonts w:hint="eastAsia" w:ascii="方正仿宋简体" w:hAnsi="方正仿宋简体" w:eastAsia="方正仿宋简体" w:cs="方正仿宋简体"/>
          <w:bCs/>
          <w:color w:val="auto"/>
          <w:kern w:val="1"/>
          <w:sz w:val="32"/>
          <w:szCs w:val="32"/>
        </w:rPr>
        <w:t>号</w:t>
      </w:r>
    </w:p>
    <w:p>
      <w:pPr>
        <w:widowControl w:val="0"/>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邮编：212006</w:t>
      </w:r>
    </w:p>
    <w:p>
      <w:pPr>
        <w:widowControl w:val="0"/>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收件人：</w:t>
      </w:r>
      <w:r>
        <w:rPr>
          <w:rFonts w:hint="eastAsia" w:ascii="方正仿宋简体" w:hAnsi="方正仿宋简体" w:eastAsia="方正仿宋简体" w:cs="方正仿宋简体"/>
          <w:bCs/>
          <w:color w:val="auto"/>
          <w:kern w:val="1"/>
          <w:sz w:val="32"/>
          <w:szCs w:val="32"/>
          <w:lang w:val="en-US" w:eastAsia="zh-CN"/>
        </w:rPr>
        <w:t>邵蕾</w:t>
      </w:r>
    </w:p>
    <w:p>
      <w:pPr>
        <w:widowControl w:val="0"/>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联系电话：</w:t>
      </w:r>
      <w:r>
        <w:rPr>
          <w:rFonts w:hint="eastAsia" w:ascii="方正仿宋简体" w:hAnsi="方正仿宋简体" w:eastAsia="方正仿宋简体" w:cs="方正仿宋简体"/>
          <w:bCs/>
          <w:color w:val="auto"/>
          <w:kern w:val="1"/>
          <w:sz w:val="32"/>
          <w:szCs w:val="32"/>
          <w:lang w:val="en-US" w:eastAsia="zh-CN"/>
        </w:rPr>
        <w:t>15050893302</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w:t>
      </w:r>
      <w:r>
        <w:rPr>
          <w:rFonts w:hint="eastAsia" w:ascii="方正楷体_GBK" w:hAnsi="方正楷体_GBK" w:eastAsia="方正楷体_GBK" w:cs="方正楷体_GBK"/>
          <w:bCs/>
          <w:color w:val="auto"/>
          <w:kern w:val="1"/>
          <w:sz w:val="32"/>
          <w:szCs w:val="32"/>
          <w:lang w:val="en-US" w:eastAsia="zh-CN"/>
        </w:rPr>
        <w:t>六</w:t>
      </w:r>
      <w:r>
        <w:rPr>
          <w:rFonts w:hint="eastAsia" w:ascii="方正楷体_GBK" w:hAnsi="方正楷体_GBK" w:eastAsia="方正楷体_GBK" w:cs="方正楷体_GBK"/>
          <w:bCs/>
          <w:color w:val="auto"/>
          <w:kern w:val="1"/>
          <w:sz w:val="32"/>
          <w:szCs w:val="32"/>
        </w:rPr>
        <w:t>）</w:t>
      </w:r>
      <w:r>
        <w:rPr>
          <w:rFonts w:hint="eastAsia" w:ascii="方正仿宋简体" w:hAnsi="方正仿宋简体" w:eastAsia="方正仿宋简体" w:cs="方正仿宋简体"/>
          <w:bCs/>
          <w:color w:val="auto"/>
          <w:kern w:val="1"/>
          <w:sz w:val="32"/>
          <w:szCs w:val="32"/>
        </w:rPr>
        <w:t>凡对招标文件条款有疑义的，请在开标前按以下方式联系：</w:t>
      </w:r>
    </w:p>
    <w:p>
      <w:pPr>
        <w:pStyle w:val="17"/>
        <w:widowControl w:val="0"/>
        <w:tabs>
          <w:tab w:val="left" w:pos="180"/>
        </w:tabs>
        <w:wordWrap w:val="0"/>
        <w:adjustRightInd w:val="0"/>
        <w:snapToGrid w:val="0"/>
        <w:spacing w:line="600" w:lineRule="exact"/>
        <w:ind w:left="0" w:leftChars="0"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联系单位：</w:t>
      </w:r>
      <w:r>
        <w:rPr>
          <w:rFonts w:hint="eastAsia" w:ascii="方正仿宋简体" w:hAnsi="方正仿宋简体" w:eastAsia="方正仿宋简体" w:cs="方正仿宋简体"/>
          <w:bCs/>
          <w:color w:val="auto"/>
          <w:kern w:val="1"/>
          <w:sz w:val="32"/>
          <w:szCs w:val="32"/>
          <w:lang w:val="en-US" w:eastAsia="zh-CN"/>
        </w:rPr>
        <w:t>镇江海纳川物流产业发展有限责任公司</w:t>
      </w:r>
    </w:p>
    <w:p>
      <w:pPr>
        <w:widowControl w:val="0"/>
        <w:adjustRightInd w:val="0"/>
        <w:snapToGrid w:val="0"/>
        <w:spacing w:line="600" w:lineRule="exact"/>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 xml:space="preserve">    地址：江苏省镇江市京口区求索路</w:t>
      </w:r>
      <w:r>
        <w:rPr>
          <w:rFonts w:hint="eastAsia" w:ascii="方正仿宋简体" w:hAnsi="方正仿宋简体" w:eastAsia="方正仿宋简体" w:cs="方正仿宋简体"/>
          <w:bCs/>
          <w:color w:val="auto"/>
          <w:kern w:val="1"/>
          <w:sz w:val="32"/>
          <w:szCs w:val="32"/>
          <w:lang w:val="en-US" w:eastAsia="zh-CN"/>
        </w:rPr>
        <w:t>66</w:t>
      </w:r>
      <w:r>
        <w:rPr>
          <w:rFonts w:hint="eastAsia" w:ascii="方正仿宋简体" w:hAnsi="方正仿宋简体" w:eastAsia="方正仿宋简体" w:cs="方正仿宋简体"/>
          <w:bCs/>
          <w:color w:val="auto"/>
          <w:kern w:val="1"/>
          <w:sz w:val="32"/>
          <w:szCs w:val="32"/>
        </w:rPr>
        <w:t>号，邮编：212006</w:t>
      </w:r>
    </w:p>
    <w:p>
      <w:pPr>
        <w:widowControl w:val="0"/>
        <w:wordWrap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招标业务联系人：</w:t>
      </w:r>
      <w:r>
        <w:rPr>
          <w:rFonts w:hint="eastAsia" w:ascii="方正仿宋简体" w:hAnsi="方正仿宋简体" w:eastAsia="方正仿宋简体" w:cs="方正仿宋简体"/>
          <w:bCs/>
          <w:color w:val="auto"/>
          <w:kern w:val="1"/>
          <w:sz w:val="32"/>
          <w:szCs w:val="32"/>
          <w:lang w:val="en-US" w:eastAsia="zh-CN"/>
        </w:rPr>
        <w:t>邵蕾</w:t>
      </w:r>
      <w:r>
        <w:rPr>
          <w:rFonts w:hint="eastAsia" w:ascii="方正仿宋简体" w:hAnsi="方正仿宋简体" w:eastAsia="方正仿宋简体" w:cs="方正仿宋简体"/>
          <w:bCs/>
          <w:color w:val="auto"/>
          <w:kern w:val="1"/>
          <w:sz w:val="32"/>
          <w:szCs w:val="32"/>
        </w:rPr>
        <w:t xml:space="preserve">    </w:t>
      </w:r>
      <w:r>
        <w:rPr>
          <w:rFonts w:hint="eastAsia" w:ascii="方正仿宋简体" w:hAnsi="方正仿宋简体" w:eastAsia="方正仿宋简体" w:cs="方正仿宋简体"/>
          <w:bCs/>
          <w:color w:val="auto"/>
          <w:kern w:val="1"/>
          <w:sz w:val="32"/>
          <w:szCs w:val="32"/>
          <w:lang w:val="en-US" w:eastAsia="zh-CN"/>
        </w:rPr>
        <w:t xml:space="preserve"> </w:t>
      </w:r>
      <w:r>
        <w:rPr>
          <w:rFonts w:hint="eastAsia" w:ascii="方正仿宋简体" w:hAnsi="方正仿宋简体" w:eastAsia="方正仿宋简体" w:cs="方正仿宋简体"/>
          <w:bCs/>
          <w:color w:val="auto"/>
          <w:kern w:val="1"/>
          <w:sz w:val="32"/>
          <w:szCs w:val="32"/>
        </w:rPr>
        <w:t>电话：</w:t>
      </w:r>
      <w:r>
        <w:rPr>
          <w:rFonts w:hint="eastAsia" w:ascii="方正仿宋简体" w:hAnsi="方正仿宋简体" w:eastAsia="方正仿宋简体" w:cs="方正仿宋简体"/>
          <w:bCs/>
          <w:color w:val="auto"/>
          <w:kern w:val="1"/>
          <w:sz w:val="32"/>
          <w:szCs w:val="32"/>
          <w:lang w:val="en-US" w:eastAsia="zh-CN"/>
        </w:rPr>
        <w:t>15050893302</w:t>
      </w:r>
    </w:p>
    <w:p>
      <w:pPr>
        <w:spacing w:line="600" w:lineRule="exact"/>
        <w:ind w:firstLine="640" w:firstLineChars="200"/>
        <w:jc w:val="left"/>
        <w:rPr>
          <w:rFonts w:hint="default"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lang w:val="en-US" w:eastAsia="zh-CN"/>
        </w:rPr>
        <w:t>技术</w:t>
      </w:r>
      <w:r>
        <w:rPr>
          <w:rFonts w:hint="eastAsia" w:ascii="方正仿宋简体" w:hAnsi="方正仿宋简体" w:eastAsia="方正仿宋简体" w:cs="方正仿宋简体"/>
          <w:bCs/>
          <w:color w:val="auto"/>
          <w:kern w:val="1"/>
          <w:sz w:val="32"/>
          <w:szCs w:val="32"/>
        </w:rPr>
        <w:t>部门</w:t>
      </w:r>
      <w:r>
        <w:rPr>
          <w:rFonts w:hint="eastAsia" w:ascii="方正仿宋简体" w:hAnsi="方正仿宋简体" w:eastAsia="方正仿宋简体" w:cs="方正仿宋简体"/>
          <w:bCs/>
          <w:color w:val="auto"/>
          <w:kern w:val="1"/>
          <w:sz w:val="32"/>
          <w:szCs w:val="32"/>
          <w:lang w:val="en-US" w:eastAsia="zh-CN"/>
        </w:rPr>
        <w:t>联系</w:t>
      </w:r>
      <w:r>
        <w:rPr>
          <w:rFonts w:hint="eastAsia" w:ascii="方正仿宋简体" w:hAnsi="方正仿宋简体" w:eastAsia="方正仿宋简体" w:cs="方正仿宋简体"/>
          <w:bCs/>
          <w:color w:val="auto"/>
          <w:kern w:val="1"/>
          <w:sz w:val="32"/>
          <w:szCs w:val="32"/>
        </w:rPr>
        <w:t>人：</w:t>
      </w:r>
      <w:r>
        <w:rPr>
          <w:rFonts w:hint="eastAsia" w:ascii="方正仿宋简体" w:hAnsi="方正仿宋简体" w:eastAsia="方正仿宋简体" w:cs="方正仿宋简体"/>
          <w:bCs/>
          <w:color w:val="auto"/>
          <w:kern w:val="1"/>
          <w:sz w:val="32"/>
          <w:szCs w:val="32"/>
          <w:lang w:val="en-US" w:eastAsia="zh-CN"/>
        </w:rPr>
        <w:t xml:space="preserve">桓琤   </w:t>
      </w:r>
      <w:r>
        <w:rPr>
          <w:rFonts w:hint="eastAsia" w:ascii="方正仿宋简体" w:hAnsi="方正仿宋简体" w:eastAsia="方正仿宋简体" w:cs="方正仿宋简体"/>
          <w:bCs/>
          <w:color w:val="auto"/>
          <w:kern w:val="1"/>
          <w:sz w:val="32"/>
          <w:szCs w:val="32"/>
        </w:rPr>
        <w:t xml:space="preserve">  电话：</w:t>
      </w:r>
      <w:r>
        <w:rPr>
          <w:rFonts w:hint="eastAsia" w:ascii="方正仿宋简体" w:hAnsi="方正仿宋简体" w:eastAsia="方正仿宋简体" w:cs="方正仿宋简体"/>
          <w:bCs/>
          <w:color w:val="auto"/>
          <w:kern w:val="1"/>
          <w:sz w:val="32"/>
          <w:szCs w:val="32"/>
          <w:lang w:val="en-US" w:eastAsia="zh-CN"/>
        </w:rPr>
        <w:t>15262929337</w:t>
      </w:r>
    </w:p>
    <w:p>
      <w:pPr>
        <w:pStyle w:val="8"/>
        <w:widowControl w:val="0"/>
        <w:numPr>
          <w:ilvl w:val="0"/>
          <w:numId w:val="0"/>
        </w:numPr>
        <w:wordWrap/>
        <w:adjustRightInd/>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六、开标、评标及废标：</w:t>
      </w:r>
    </w:p>
    <w:p>
      <w:pPr>
        <w:widowControl w:val="0"/>
        <w:wordWrap/>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（一）</w:t>
      </w:r>
      <w:r>
        <w:rPr>
          <w:rFonts w:hint="eastAsia" w:ascii="方正仿宋简体" w:hAnsi="方正仿宋简体" w:eastAsia="方正仿宋简体" w:cs="方正仿宋简体"/>
          <w:bCs/>
          <w:color w:val="auto"/>
          <w:kern w:val="1"/>
          <w:sz w:val="32"/>
          <w:szCs w:val="32"/>
        </w:rPr>
        <w:t>开标</w:t>
      </w:r>
    </w:p>
    <w:p>
      <w:pPr>
        <w:widowControl w:val="0"/>
        <w:wordWrap/>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本项目由招标人组织评标小组负责开标工作，对各投标人报价进行评标，确定最终中标人。</w:t>
      </w:r>
    </w:p>
    <w:p>
      <w:pPr>
        <w:widowControl w:val="0"/>
        <w:wordWrap/>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1</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请各投标人保持通讯畅通，便于</w:t>
      </w:r>
      <w:r>
        <w:rPr>
          <w:rFonts w:hint="eastAsia" w:ascii="方正仿宋简体" w:hAnsi="方正仿宋简体" w:eastAsia="方正仿宋简体" w:cs="方正仿宋简体"/>
          <w:color w:val="auto"/>
          <w:kern w:val="1"/>
          <w:sz w:val="32"/>
          <w:szCs w:val="32"/>
        </w:rPr>
        <w:t>评标小组在开标现场电话联系</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color w:val="auto"/>
          <w:sz w:val="32"/>
          <w:szCs w:val="32"/>
          <w:lang w:eastAsia="zh-CN"/>
        </w:rPr>
        <w:t>确认标书中的相关信息，投标人</w:t>
      </w:r>
      <w:r>
        <w:rPr>
          <w:rFonts w:hint="eastAsia" w:ascii="方正仿宋简体" w:hAnsi="方正仿宋简体" w:eastAsia="方正仿宋简体" w:cs="方正仿宋简体"/>
          <w:color w:val="auto"/>
          <w:sz w:val="32"/>
          <w:szCs w:val="32"/>
        </w:rPr>
        <w:t>必须</w:t>
      </w:r>
      <w:r>
        <w:rPr>
          <w:rFonts w:hint="eastAsia" w:ascii="方正仿宋简体" w:hAnsi="方正仿宋简体" w:eastAsia="方正仿宋简体" w:cs="方正仿宋简体"/>
          <w:color w:val="auto"/>
          <w:sz w:val="32"/>
          <w:szCs w:val="32"/>
          <w:lang w:eastAsia="zh-CN"/>
        </w:rPr>
        <w:t>及时回复开标过程中招标人提出的问题，合理解释投标文件与招标文件的偏离</w:t>
      </w:r>
      <w:r>
        <w:rPr>
          <w:rFonts w:hint="eastAsia" w:ascii="方正仿宋简体" w:hAnsi="方正仿宋简体" w:eastAsia="方正仿宋简体" w:cs="方正仿宋简体"/>
          <w:color w:val="auto"/>
          <w:sz w:val="32"/>
          <w:szCs w:val="32"/>
        </w:rPr>
        <w:t>。如评标小组开标现场</w:t>
      </w:r>
      <w:r>
        <w:rPr>
          <w:rFonts w:hint="eastAsia" w:ascii="方正仿宋简体" w:hAnsi="方正仿宋简体" w:eastAsia="方正仿宋简体" w:cs="方正仿宋简体"/>
          <w:color w:val="auto"/>
          <w:sz w:val="32"/>
          <w:szCs w:val="32"/>
          <w:lang w:val="en-US" w:eastAsia="zh-CN"/>
        </w:rPr>
        <w:t>10分钟内</w:t>
      </w:r>
      <w:r>
        <w:rPr>
          <w:rFonts w:hint="eastAsia" w:ascii="方正仿宋简体" w:hAnsi="方正仿宋简体" w:eastAsia="方正仿宋简体" w:cs="方正仿宋简体"/>
          <w:color w:val="auto"/>
          <w:sz w:val="32"/>
          <w:szCs w:val="32"/>
        </w:rPr>
        <w:t>电话联系不上</w:t>
      </w:r>
      <w:r>
        <w:rPr>
          <w:rFonts w:hint="eastAsia" w:ascii="方正仿宋简体" w:hAnsi="方正仿宋简体" w:eastAsia="方正仿宋简体" w:cs="方正仿宋简体"/>
          <w:color w:val="auto"/>
          <w:sz w:val="32"/>
          <w:szCs w:val="32"/>
          <w:lang w:eastAsia="zh-CN"/>
        </w:rPr>
        <w:t>投标人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且投标文件与招标文件的偏离影响定标结果，</w:t>
      </w:r>
      <w:r>
        <w:rPr>
          <w:rFonts w:hint="eastAsia" w:ascii="方正仿宋简体" w:hAnsi="方正仿宋简体" w:eastAsia="方正仿宋简体" w:cs="方正仿宋简体"/>
          <w:color w:val="auto"/>
          <w:sz w:val="32"/>
          <w:szCs w:val="32"/>
        </w:rPr>
        <w:t>则视为</w:t>
      </w:r>
      <w:r>
        <w:rPr>
          <w:rFonts w:hint="eastAsia" w:ascii="方正仿宋简体" w:hAnsi="方正仿宋简体" w:eastAsia="方正仿宋简体" w:cs="方正仿宋简体"/>
          <w:color w:val="auto"/>
          <w:sz w:val="32"/>
          <w:szCs w:val="32"/>
          <w:lang w:eastAsia="zh-CN"/>
        </w:rPr>
        <w:t>投标人主动放弃本项目投标，开标结束后不再接受投标人的任何解释</w:t>
      </w:r>
      <w:r>
        <w:rPr>
          <w:rFonts w:hint="eastAsia" w:ascii="方正仿宋简体" w:hAnsi="方正仿宋简体" w:eastAsia="方正仿宋简体" w:cs="方正仿宋简体"/>
          <w:color w:val="auto"/>
          <w:sz w:val="32"/>
          <w:szCs w:val="32"/>
        </w:rPr>
        <w:t>。</w:t>
      </w:r>
    </w:p>
    <w:p>
      <w:pPr>
        <w:pStyle w:val="7"/>
        <w:widowControl w:val="0"/>
        <w:wordWrap/>
        <w:spacing w:after="0" w:line="60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kern w:val="1"/>
          <w:sz w:val="32"/>
          <w:szCs w:val="32"/>
        </w:rPr>
        <w:t>2</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 xml:space="preserve">评标小组不得泄露各投标人的报价。   </w:t>
      </w:r>
    </w:p>
    <w:p>
      <w:pPr>
        <w:numPr>
          <w:ilvl w:val="0"/>
          <w:numId w:val="0"/>
        </w:numPr>
        <w:spacing w:line="360" w:lineRule="auto"/>
        <w:ind w:firstLine="640" w:firstLineChars="200"/>
        <w:jc w:val="left"/>
        <w:rPr>
          <w:rFonts w:hint="default" w:ascii="方正仿宋简体" w:hAnsi="方正仿宋简体" w:eastAsia="方正仿宋简体" w:cs="方正仿宋简体"/>
          <w:color w:val="auto"/>
          <w:sz w:val="32"/>
          <w:szCs w:val="32"/>
          <w:lang w:val="en-US" w:eastAsia="zh-CN"/>
        </w:rPr>
      </w:pPr>
      <w:r>
        <w:rPr>
          <w:rFonts w:hint="eastAsia" w:ascii="方正楷体_GBK" w:hAnsi="方正楷体_GBK" w:eastAsia="方正楷体_GBK" w:cs="方正楷体_GBK"/>
          <w:bCs/>
          <w:color w:val="auto"/>
          <w:kern w:val="1"/>
          <w:sz w:val="32"/>
          <w:szCs w:val="32"/>
        </w:rPr>
        <w:t>（二）</w:t>
      </w:r>
      <w:r>
        <w:rPr>
          <w:rFonts w:hint="eastAsia" w:ascii="方正仿宋简体" w:hAnsi="方正仿宋简体" w:eastAsia="方正仿宋简体" w:cs="方正仿宋简体"/>
          <w:bCs/>
          <w:color w:val="auto"/>
          <w:kern w:val="1"/>
          <w:sz w:val="32"/>
          <w:szCs w:val="32"/>
        </w:rPr>
        <w:t>评标</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1.综合</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采取综合评审方法进行打分，具体按价格得分、技术得分、商务得分（得分比例根据货物内容确定）三个方面进行评审，并按综合得分由高到低顺序推选一名中标候选人。</w:t>
      </w:r>
    </w:p>
    <w:p>
      <w:pPr>
        <w:numPr>
          <w:ilvl w:val="0"/>
          <w:numId w:val="0"/>
        </w:num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2.通用</w:t>
      </w:r>
      <w:r>
        <w:rPr>
          <w:rFonts w:hint="eastAsia" w:ascii="方正仿宋简体" w:hAnsi="方正仿宋简体" w:eastAsia="方正仿宋简体" w:cs="方正仿宋简体"/>
          <w:color w:val="FF0000"/>
          <w:sz w:val="32"/>
          <w:szCs w:val="32"/>
          <w:lang w:eastAsia="zh-CN"/>
        </w:rPr>
        <w:t>（本次采用该种评标方式）</w:t>
      </w:r>
    </w:p>
    <w:p>
      <w:pPr>
        <w:numPr>
          <w:ilvl w:val="0"/>
          <w:numId w:val="0"/>
        </w:num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（1）在能够满足招标人技术要求及供货期要求的投标人中选择总投标价最低的一家投标人作为中标候选人。</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（2）同等价格下，质量指标、售后服务更好的为中标候选人。</w:t>
      </w:r>
    </w:p>
    <w:p>
      <w:pPr>
        <w:spacing w:line="360" w:lineRule="auto"/>
        <w:ind w:firstLine="640" w:firstLineChars="200"/>
        <w:jc w:val="left"/>
        <w:rPr>
          <w:rFonts w:hint="eastAsia" w:ascii="方正仿宋简体" w:hAnsi="方正仿宋简体" w:eastAsia="方正仿宋简体" w:cs="方正仿宋简体"/>
          <w:bCs/>
          <w:color w:val="auto"/>
          <w:kern w:val="1"/>
          <w:sz w:val="30"/>
          <w:szCs w:val="30"/>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（3）</w:t>
      </w:r>
      <w:r>
        <w:rPr>
          <w:rFonts w:hint="eastAsia" w:ascii="方正仿宋简体" w:hAnsi="方正仿宋简体" w:eastAsia="方正仿宋简体" w:cs="方正仿宋简体"/>
          <w:bCs/>
          <w:color w:val="auto"/>
          <w:kern w:val="1"/>
          <w:sz w:val="30"/>
          <w:szCs w:val="30"/>
          <w:lang w:val="en-US" w:eastAsia="zh-CN" w:bidi="ar-SA"/>
        </w:rPr>
        <w:t>同等价格、同等质量下，现有供应方为中标候选人。</w:t>
      </w:r>
    </w:p>
    <w:p>
      <w:pPr>
        <w:widowControl w:val="0"/>
        <w:wordWrap/>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废标</w:t>
      </w:r>
    </w:p>
    <w:p>
      <w:pPr>
        <w:widowControl w:val="0"/>
        <w:wordWrap/>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1.</w:t>
      </w:r>
      <w:r>
        <w:rPr>
          <w:rFonts w:hint="eastAsia" w:ascii="方正仿宋简体" w:hAnsi="方正仿宋简体" w:eastAsia="方正仿宋简体" w:cs="方正仿宋简体"/>
          <w:bCs/>
          <w:color w:val="auto"/>
          <w:kern w:val="1"/>
          <w:sz w:val="32"/>
          <w:szCs w:val="32"/>
        </w:rPr>
        <w:t>招标人如发现招标过程中有串标、陪标等扰乱招标人经营秩序的恶劣情况，经招标人评标小组评定可作</w:t>
      </w:r>
      <w:r>
        <w:rPr>
          <w:rFonts w:hint="eastAsia" w:ascii="方正仿宋简体" w:hAnsi="方正仿宋简体" w:eastAsia="方正仿宋简体" w:cs="方正仿宋简体"/>
          <w:bCs/>
          <w:color w:val="auto"/>
          <w:kern w:val="1"/>
          <w:sz w:val="32"/>
          <w:szCs w:val="32"/>
          <w:lang w:val="en-US" w:eastAsia="zh-CN"/>
        </w:rPr>
        <w:t>废</w:t>
      </w:r>
      <w:r>
        <w:rPr>
          <w:rFonts w:hint="eastAsia" w:ascii="方正仿宋简体" w:hAnsi="方正仿宋简体" w:eastAsia="方正仿宋简体" w:cs="方正仿宋简体"/>
          <w:bCs/>
          <w:color w:val="auto"/>
          <w:kern w:val="1"/>
          <w:sz w:val="32"/>
          <w:szCs w:val="32"/>
        </w:rPr>
        <w:t>标处理，并可将相关投标方列入供应商负面清单，一年内不再接受参与投标工作。</w:t>
      </w:r>
    </w:p>
    <w:p>
      <w:pPr>
        <w:widowControl w:val="0"/>
        <w:wordWrap/>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楷体_GBK" w:cs="方正仿宋简体"/>
          <w:bCs/>
          <w:color w:val="auto"/>
          <w:kern w:val="1"/>
          <w:sz w:val="32"/>
          <w:szCs w:val="32"/>
          <w:lang w:val="en-US" w:eastAsia="zh-CN"/>
        </w:rPr>
        <w:t>2.</w:t>
      </w:r>
      <w:r>
        <w:rPr>
          <w:rFonts w:hint="eastAsia" w:ascii="方正仿宋简体" w:hAnsi="方正仿宋简体" w:eastAsia="方正仿宋简体" w:cs="方正仿宋简体"/>
          <w:bCs/>
          <w:color w:val="auto"/>
          <w:kern w:val="1"/>
          <w:sz w:val="32"/>
          <w:szCs w:val="32"/>
        </w:rPr>
        <w:t>凡投标人不具备</w:t>
      </w:r>
      <w:r>
        <w:rPr>
          <w:rFonts w:hint="eastAsia" w:ascii="方正仿宋简体" w:hAnsi="方正仿宋简体" w:eastAsia="方正仿宋简体" w:cs="方正仿宋简体"/>
          <w:bCs/>
          <w:color w:val="FF0000"/>
          <w:kern w:val="1"/>
          <w:sz w:val="32"/>
          <w:szCs w:val="32"/>
        </w:rPr>
        <w:t>招标人明确要求资质的</w:t>
      </w:r>
      <w:r>
        <w:rPr>
          <w:rFonts w:hint="eastAsia" w:ascii="方正仿宋简体" w:hAnsi="方正仿宋简体" w:eastAsia="方正仿宋简体" w:cs="方正仿宋简体"/>
          <w:bCs/>
          <w:color w:val="auto"/>
          <w:kern w:val="1"/>
          <w:sz w:val="32"/>
          <w:szCs w:val="32"/>
        </w:rPr>
        <w:t>，或投标文件填写不完整、报价有空项的，或不符合技术要求条款的，或者存在其他不符合招标人有关要求的问题，经招标人评标小组评定，可作废标处理。</w:t>
      </w:r>
    </w:p>
    <w:p>
      <w:pPr>
        <w:pStyle w:val="8"/>
        <w:widowControl w:val="0"/>
        <w:numPr>
          <w:ilvl w:val="0"/>
          <w:numId w:val="0"/>
        </w:numPr>
        <w:wordWrap/>
        <w:spacing w:line="600" w:lineRule="exact"/>
        <w:ind w:firstLine="643" w:firstLineChars="200"/>
        <w:textAlignment w:val="auto"/>
        <w:rPr>
          <w:rFonts w:hint="eastAsia" w:ascii="方正仿宋简体" w:hAnsi="方正仿宋简体" w:eastAsia="方正仿宋简体" w:cs="方正仿宋简体"/>
          <w:bCs/>
          <w:color w:val="FF0000"/>
          <w:kern w:val="1"/>
          <w:sz w:val="32"/>
          <w:szCs w:val="32"/>
          <w:lang w:val="en-US" w:eastAsia="zh-CN"/>
        </w:rPr>
      </w:pPr>
      <w:r>
        <w:rPr>
          <w:rFonts w:hint="eastAsia" w:ascii="方正黑体_GBK" w:hAnsi="方正黑体_GBK" w:eastAsia="方正黑体_GBK" w:cs="方正黑体_GBK"/>
          <w:b/>
          <w:kern w:val="1"/>
          <w:sz w:val="32"/>
          <w:szCs w:val="32"/>
          <w:lang w:val="en-US" w:eastAsia="zh-CN"/>
        </w:rPr>
        <w:t xml:space="preserve"> 七</w:t>
      </w:r>
      <w:r>
        <w:rPr>
          <w:rFonts w:hint="eastAsia" w:ascii="方正黑体_GBK" w:hAnsi="方正黑体_GBK" w:eastAsia="方正黑体_GBK" w:cs="方正黑体_GBK"/>
          <w:b/>
          <w:kern w:val="1"/>
          <w:sz w:val="32"/>
          <w:szCs w:val="32"/>
          <w:lang w:eastAsia="zh-CN"/>
        </w:rPr>
        <w:t>、</w:t>
      </w:r>
      <w:r>
        <w:rPr>
          <w:rFonts w:hint="eastAsia" w:ascii="方正黑体_GBK" w:hAnsi="方正黑体_GBK" w:eastAsia="方正黑体_GBK" w:cs="方正黑体_GBK"/>
          <w:b/>
          <w:kern w:val="1"/>
          <w:sz w:val="32"/>
          <w:szCs w:val="32"/>
        </w:rPr>
        <w:t>其他注意事项：</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楷体_GBK" w:hAnsi="方正楷体_GBK" w:eastAsia="方正楷体_GBK" w:cs="方正楷体_GBK"/>
          <w:bCs/>
          <w:color w:val="auto"/>
          <w:kern w:val="1"/>
          <w:sz w:val="32"/>
          <w:szCs w:val="32"/>
          <w:highlight w:val="none"/>
        </w:rPr>
        <w:t>（一）</w:t>
      </w:r>
      <w:r>
        <w:rPr>
          <w:rFonts w:hint="eastAsia" w:ascii="方正仿宋简体" w:hAnsi="方正仿宋简体" w:eastAsia="方正仿宋简体" w:cs="方正仿宋简体"/>
          <w:bCs/>
          <w:color w:val="auto"/>
          <w:kern w:val="1"/>
          <w:sz w:val="32"/>
          <w:szCs w:val="32"/>
          <w:highlight w:val="none"/>
        </w:rPr>
        <w:t>违约责任</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仿宋简体" w:hAnsi="方正仿宋简体" w:eastAsia="方正仿宋简体" w:cs="方正仿宋简体"/>
          <w:bCs/>
          <w:color w:val="auto"/>
          <w:kern w:val="1"/>
          <w:sz w:val="32"/>
          <w:szCs w:val="32"/>
          <w:highlight w:val="none"/>
          <w:lang w:val="en-US" w:eastAsia="zh-CN"/>
        </w:rPr>
        <w:t>1.</w:t>
      </w:r>
      <w:r>
        <w:rPr>
          <w:rFonts w:hint="eastAsia" w:ascii="方正仿宋简体" w:hAnsi="方正仿宋简体" w:eastAsia="方正仿宋简体" w:cs="方正仿宋简体"/>
          <w:bCs/>
          <w:color w:val="auto"/>
          <w:kern w:val="1"/>
          <w:sz w:val="32"/>
          <w:szCs w:val="32"/>
          <w:highlight w:val="none"/>
        </w:rPr>
        <w:t>未经</w:t>
      </w:r>
      <w:r>
        <w:rPr>
          <w:rFonts w:hint="eastAsia" w:ascii="方正仿宋简体" w:hAnsi="方正仿宋简体" w:eastAsia="方正仿宋简体" w:cs="方正仿宋简体"/>
          <w:bCs/>
          <w:color w:val="auto"/>
          <w:kern w:val="1"/>
          <w:sz w:val="32"/>
          <w:szCs w:val="32"/>
          <w:highlight w:val="none"/>
          <w:lang w:eastAsia="zh-CN"/>
        </w:rPr>
        <w:t>招标人</w:t>
      </w:r>
      <w:r>
        <w:rPr>
          <w:rFonts w:hint="eastAsia" w:ascii="方正仿宋简体" w:hAnsi="方正仿宋简体" w:eastAsia="方正仿宋简体" w:cs="方正仿宋简体"/>
          <w:bCs/>
          <w:color w:val="auto"/>
          <w:kern w:val="1"/>
          <w:sz w:val="32"/>
          <w:szCs w:val="32"/>
          <w:highlight w:val="none"/>
        </w:rPr>
        <w:t>允许,</w:t>
      </w:r>
      <w:r>
        <w:rPr>
          <w:rFonts w:hint="eastAsia" w:ascii="方正仿宋简体" w:hAnsi="方正仿宋简体" w:eastAsia="方正仿宋简体" w:cs="方正仿宋简体"/>
          <w:bCs/>
          <w:color w:val="auto"/>
          <w:kern w:val="1"/>
          <w:sz w:val="32"/>
          <w:szCs w:val="32"/>
          <w:highlight w:val="none"/>
          <w:lang w:eastAsia="zh-CN"/>
        </w:rPr>
        <w:t>中标人</w:t>
      </w:r>
      <w:r>
        <w:rPr>
          <w:rFonts w:hint="eastAsia" w:ascii="方正仿宋简体" w:hAnsi="方正仿宋简体" w:eastAsia="方正仿宋简体" w:cs="方正仿宋简体"/>
          <w:bCs/>
          <w:color w:val="auto"/>
          <w:kern w:val="1"/>
          <w:sz w:val="32"/>
          <w:szCs w:val="32"/>
          <w:highlight w:val="none"/>
        </w:rPr>
        <w:t>不得以任何方式将本项目分包给第三方，否则按本合同总价的10%作为违约金，同时</w:t>
      </w:r>
      <w:r>
        <w:rPr>
          <w:rFonts w:hint="eastAsia" w:ascii="方正仿宋简体" w:hAnsi="方正仿宋简体" w:eastAsia="方正仿宋简体" w:cs="方正仿宋简体"/>
          <w:bCs/>
          <w:color w:val="auto"/>
          <w:kern w:val="1"/>
          <w:sz w:val="32"/>
          <w:szCs w:val="32"/>
          <w:highlight w:val="none"/>
          <w:lang w:eastAsia="zh-CN"/>
        </w:rPr>
        <w:t>招标人</w:t>
      </w:r>
      <w:r>
        <w:rPr>
          <w:rFonts w:hint="eastAsia" w:ascii="方正仿宋简体" w:hAnsi="方正仿宋简体" w:eastAsia="方正仿宋简体" w:cs="方正仿宋简体"/>
          <w:bCs/>
          <w:color w:val="auto"/>
          <w:kern w:val="1"/>
          <w:sz w:val="32"/>
          <w:szCs w:val="32"/>
          <w:highlight w:val="none"/>
        </w:rPr>
        <w:t>有权终止本合同。　　</w:t>
      </w:r>
    </w:p>
    <w:p>
      <w:pPr>
        <w:widowControl w:val="0"/>
        <w:adjustRightInd w:val="0"/>
        <w:snapToGrid w:val="0"/>
        <w:spacing w:line="600" w:lineRule="exact"/>
        <w:ind w:firstLine="640" w:firstLineChars="200"/>
        <w:jc w:val="left"/>
        <w:textAlignment w:val="auto"/>
        <w:rPr>
          <w:rFonts w:hint="eastAsia"/>
        </w:rPr>
      </w:pPr>
      <w:r>
        <w:rPr>
          <w:rFonts w:hint="eastAsia" w:ascii="方正仿宋简体" w:hAnsi="方正仿宋简体" w:eastAsia="方正仿宋简体" w:cs="方正仿宋简体"/>
          <w:bCs/>
          <w:color w:val="auto"/>
          <w:kern w:val="1"/>
          <w:sz w:val="32"/>
          <w:szCs w:val="32"/>
          <w:highlight w:val="none"/>
          <w:lang w:val="en-US" w:eastAsia="zh-CN"/>
        </w:rPr>
        <w:t>2.</w:t>
      </w:r>
      <w:r>
        <w:rPr>
          <w:rFonts w:hint="eastAsia" w:ascii="方正仿宋简体" w:hAnsi="方正仿宋简体" w:eastAsia="方正仿宋简体" w:cs="方正仿宋简体"/>
          <w:bCs/>
          <w:color w:val="auto"/>
          <w:kern w:val="1"/>
          <w:sz w:val="32"/>
          <w:szCs w:val="32"/>
          <w:highlight w:val="none"/>
        </w:rPr>
        <w:t>中标人中标以后应严格按照标书约定与招标方签定供需合同，并按合同约定做好物资供应和服务工作。对中标人所有违背标书及合同约定的行为，招标人均可持续保留与中标方中止合作的一切权利。</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3.对需检验的品种，经招标人检验部门检验合格后方能收货，否则做退、换货处理；长期合约的中标人如出现三次产品质量不合格的情况，视为中标人无能力保障产品质量，招标人有权终止此次招标合同的执行。</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lang w:val="en-US" w:eastAsia="zh-CN"/>
        </w:rPr>
      </w:pPr>
      <w:r>
        <w:rPr>
          <w:rFonts w:hint="eastAsia" w:ascii="方正仿宋简体" w:hAnsi="方正仿宋简体" w:eastAsia="方正仿宋简体" w:cs="方正仿宋简体"/>
          <w:bCs/>
          <w:color w:val="auto"/>
          <w:kern w:val="1"/>
          <w:sz w:val="32"/>
          <w:szCs w:val="32"/>
          <w:highlight w:val="none"/>
          <w:lang w:val="en-US" w:eastAsia="zh-CN"/>
        </w:rPr>
        <w:t>4.如因中标人不能正常履约，对招标人生产经营活动造成影响的，招标人将依法追究投标方法律责任。</w:t>
      </w:r>
    </w:p>
    <w:p>
      <w:pPr>
        <w:pStyle w:val="6"/>
        <w:widowControl w:val="0"/>
        <w:wordWrap/>
        <w:adjustRightInd/>
        <w:snapToGrid/>
        <w:spacing w:line="600" w:lineRule="exact"/>
        <w:ind w:left="0" w:leftChars="0" w:right="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rPr>
        <w:t>5.</w:t>
      </w:r>
      <w:r>
        <w:rPr>
          <w:rFonts w:hint="eastAsia" w:ascii="方正仿宋简体" w:hAnsi="方正仿宋简体" w:eastAsia="方正仿宋简体" w:cs="方正仿宋简体"/>
          <w:bCs/>
          <w:color w:val="auto"/>
          <w:kern w:val="1"/>
          <w:sz w:val="32"/>
          <w:szCs w:val="32"/>
          <w:highlight w:val="none"/>
          <w:lang w:val="en-US" w:eastAsia="zh-CN" w:bidi="ar-SA"/>
        </w:rPr>
        <w:t>因中标人原因，工作不能按招标文件规定的期限完成，违约金从本项目款中扣除，每延迟一天按本项目款的1%计收违约金，违约金从本合同款中扣除，不足部分由中标人另行支付（如有异议请在报价时注明）。不能在规定的期限完成本项目，延期20日内（含20天），招标人有权解除合同，并按合同总额20%追究中标人违约责任（如有异议请在报价时注明）。</w:t>
      </w:r>
    </w:p>
    <w:p>
      <w:pPr>
        <w:widowControl w:val="0"/>
        <w:wordWrap/>
        <w:adjustRightInd/>
        <w:snapToGrid/>
        <w:spacing w:line="600" w:lineRule="exact"/>
        <w:ind w:left="0" w:leftChars="0" w:right="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6.中标人项目完成后，经验收不合格的，招标人可选择以下处理方式：</w:t>
      </w:r>
    </w:p>
    <w:p>
      <w:pPr>
        <w:widowControl w:val="0"/>
        <w:wordWrap/>
        <w:adjustRightInd/>
        <w:snapToGrid/>
        <w:spacing w:line="600" w:lineRule="exact"/>
        <w:ind w:left="0" w:leftChars="0" w:right="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6.1招标人选择重新维修的，重新维修过程中产生的费用由中标人全部承担，且需在招标人第一次验收不合格之日起1日内完成，逾期未完成的，违约责任参照（一）执行。如果出现两次验收不合格的情况，招标人有权解除合同，并有权要求中标人赔偿合同总价款的20%违约金给招标人（如有异议请在报价时注明）。</w:t>
      </w:r>
    </w:p>
    <w:p>
      <w:pPr>
        <w:widowControl w:val="0"/>
        <w:wordWrap/>
        <w:adjustRightInd/>
        <w:snapToGrid/>
        <w:spacing w:line="600" w:lineRule="exact"/>
        <w:ind w:left="0" w:leftChars="0" w:right="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6.2招标人选择解除合同的，中标人需无条件返还本项目招标人提供的所有物品，并按招标人要求的时间运输至招标人指定地点，招标人有权要求中标人赔偿合同总价款的20%违约金给招标人（如有异议请在报价时注明）。</w:t>
      </w:r>
    </w:p>
    <w:p>
      <w:pPr>
        <w:widowControl w:val="0"/>
        <w:wordWrap/>
        <w:adjustRightInd/>
        <w:snapToGrid/>
        <w:spacing w:line="600" w:lineRule="exact"/>
        <w:ind w:left="0" w:leftChars="0" w:right="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6.3因中标人的项目质量、逾期完成等原因给招标人造成直接和间接经济损失的，由中标人承担全部责任（如有异议请在报价时注明）。</w:t>
      </w:r>
    </w:p>
    <w:p>
      <w:pPr>
        <w:widowControl w:val="0"/>
        <w:wordWrap/>
        <w:adjustRightInd/>
        <w:snapToGrid/>
        <w:spacing w:line="600" w:lineRule="exact"/>
        <w:ind w:right="0" w:firstLine="640" w:firstLineChars="200"/>
        <w:textAlignment w:val="auto"/>
        <w:outlineLvl w:val="9"/>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6.4中标人完成本合同规定的内容,招标人按照正常程序使用操作，若给招标人造成的任何损失，由中标人承担全部直接损失的赔偿责任，最高不超过合同总价。</w:t>
      </w:r>
    </w:p>
    <w:p>
      <w:pPr>
        <w:widowControl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lang w:val="en-US" w:eastAsia="zh-CN"/>
        </w:rPr>
        <w:t>7.</w:t>
      </w:r>
      <w:r>
        <w:rPr>
          <w:rFonts w:hint="eastAsia" w:ascii="方正仿宋简体" w:hAnsi="方正仿宋简体" w:eastAsia="方正仿宋简体" w:cs="方正仿宋简体"/>
          <w:bCs/>
          <w:color w:val="auto"/>
          <w:kern w:val="1"/>
          <w:sz w:val="32"/>
          <w:szCs w:val="32"/>
        </w:rPr>
        <w:t>中标人应严格按照标书约定与招标方签定供需合同，并按合同约定做好物资供应和服务工作。对中标人所有违背标书及合同约定的行为，招标人均可持续保留与中标方中止合作的一切权利。　</w:t>
      </w:r>
    </w:p>
    <w:p>
      <w:pPr>
        <w:widowControl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lang w:eastAsia="zh-CN"/>
        </w:rPr>
      </w:pPr>
      <w:r>
        <w:rPr>
          <w:rFonts w:hint="eastAsia" w:ascii="方正楷体_GBK" w:hAnsi="方正楷体_GBK" w:eastAsia="方正楷体_GBK" w:cs="方正楷体_GBK"/>
          <w:bCs/>
          <w:color w:val="auto"/>
          <w:kern w:val="1"/>
          <w:sz w:val="32"/>
          <w:szCs w:val="32"/>
          <w:lang w:val="en-US" w:eastAsia="zh-CN"/>
        </w:rPr>
        <w:t>8.</w:t>
      </w:r>
      <w:r>
        <w:rPr>
          <w:rFonts w:hint="eastAsia" w:ascii="方正仿宋简体" w:hAnsi="方正仿宋简体" w:eastAsia="方正仿宋简体" w:cs="方正仿宋简体"/>
          <w:bCs/>
          <w:color w:val="auto"/>
          <w:kern w:val="1"/>
          <w:sz w:val="32"/>
          <w:szCs w:val="32"/>
          <w:lang w:eastAsia="zh-CN"/>
        </w:rPr>
        <w:t>中标</w:t>
      </w:r>
      <w:r>
        <w:rPr>
          <w:rFonts w:hint="eastAsia" w:ascii="方正仿宋简体" w:hAnsi="方正仿宋简体" w:eastAsia="方正仿宋简体" w:cs="方正仿宋简体"/>
          <w:bCs/>
          <w:color w:val="auto"/>
          <w:kern w:val="1"/>
          <w:sz w:val="32"/>
          <w:szCs w:val="32"/>
        </w:rPr>
        <w:t>人在中标后无正当理由不与招标人签订合同的，将承担违约责任，列入招标人供应商负面清单</w:t>
      </w:r>
      <w:r>
        <w:rPr>
          <w:rFonts w:hint="eastAsia" w:ascii="方正仿宋简体" w:hAnsi="方正仿宋简体" w:eastAsia="方正仿宋简体" w:cs="方正仿宋简体"/>
          <w:bCs/>
          <w:color w:val="auto"/>
          <w:kern w:val="1"/>
          <w:sz w:val="32"/>
          <w:szCs w:val="32"/>
          <w:lang w:eastAsia="zh-CN"/>
        </w:rPr>
        <w:t>；</w:t>
      </w:r>
    </w:p>
    <w:p>
      <w:pPr>
        <w:widowControl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lang w:val="en-US" w:eastAsia="zh-CN"/>
        </w:rPr>
        <w:t>9.</w:t>
      </w:r>
      <w:r>
        <w:rPr>
          <w:rFonts w:hint="eastAsia" w:ascii="方正仿宋简体" w:hAnsi="方正仿宋简体" w:eastAsia="方正仿宋简体" w:cs="方正仿宋简体"/>
          <w:bCs/>
          <w:color w:val="auto"/>
          <w:kern w:val="1"/>
          <w:sz w:val="32"/>
          <w:szCs w:val="32"/>
        </w:rPr>
        <w:t>投标人应详细阅读本招标书，参与报价投标即视为对本招标书所列之条款均表示接受。</w:t>
      </w:r>
    </w:p>
    <w:p>
      <w:pPr>
        <w:widowControl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lang w:val="en-US" w:eastAsia="zh-CN"/>
        </w:rPr>
        <w:t>10.</w:t>
      </w:r>
      <w:r>
        <w:rPr>
          <w:rFonts w:hint="eastAsia" w:ascii="方正仿宋简体" w:hAnsi="方正仿宋简体" w:eastAsia="方正仿宋简体" w:cs="方正仿宋简体"/>
          <w:bCs/>
          <w:color w:val="auto"/>
          <w:kern w:val="1"/>
          <w:sz w:val="32"/>
          <w:szCs w:val="32"/>
        </w:rPr>
        <w:t>招标人对违反约定的投标人或中标人将按《镇江海纳川物流产业发展有限责任公司招标采购管理规定</w:t>
      </w:r>
      <w:r>
        <w:rPr>
          <w:rFonts w:hint="eastAsia" w:ascii="方正仿宋简体" w:hAnsi="方正仿宋简体" w:eastAsia="方正仿宋简体" w:cs="方正仿宋简体"/>
          <w:bCs/>
          <w:color w:val="auto"/>
          <w:kern w:val="1"/>
          <w:sz w:val="32"/>
          <w:szCs w:val="32"/>
          <w:lang w:eastAsia="zh-CN"/>
        </w:rPr>
        <w:t>》</w:t>
      </w:r>
      <w:r>
        <w:rPr>
          <w:rFonts w:hint="eastAsia" w:ascii="方正仿宋简体" w:hAnsi="方正仿宋简体" w:eastAsia="方正仿宋简体" w:cs="方正仿宋简体"/>
          <w:bCs/>
          <w:color w:val="auto"/>
          <w:kern w:val="1"/>
          <w:sz w:val="32"/>
          <w:szCs w:val="32"/>
          <w:lang w:val="en-US" w:eastAsia="zh-CN"/>
        </w:rPr>
        <w:t>中供应商管理</w:t>
      </w:r>
      <w:r>
        <w:rPr>
          <w:rFonts w:hint="eastAsia" w:ascii="方正仿宋简体" w:hAnsi="方正仿宋简体" w:eastAsia="方正仿宋简体" w:cs="方正仿宋简体"/>
          <w:bCs/>
          <w:color w:val="auto"/>
          <w:kern w:val="1"/>
          <w:sz w:val="32"/>
          <w:szCs w:val="32"/>
        </w:rPr>
        <w:t>对投标人进行管理考核（详见附件</w:t>
      </w:r>
      <w:r>
        <w:rPr>
          <w:rFonts w:hint="eastAsia" w:ascii="方正仿宋简体" w:hAnsi="方正仿宋简体" w:eastAsia="方正仿宋简体" w:cs="方正仿宋简体"/>
          <w:bCs/>
          <w:color w:val="auto"/>
          <w:kern w:val="1"/>
          <w:sz w:val="32"/>
          <w:szCs w:val="32"/>
          <w:lang w:val="en-US" w:eastAsia="zh-CN"/>
        </w:rPr>
        <w:t>1</w:t>
      </w:r>
      <w:r>
        <w:rPr>
          <w:rFonts w:hint="eastAsia" w:ascii="方正仿宋简体" w:hAnsi="方正仿宋简体" w:eastAsia="方正仿宋简体" w:cs="方正仿宋简体"/>
          <w:bCs/>
          <w:color w:val="auto"/>
          <w:kern w:val="1"/>
          <w:sz w:val="32"/>
          <w:szCs w:val="32"/>
        </w:rPr>
        <w:t>）。</w:t>
      </w:r>
    </w:p>
    <w:p>
      <w:pPr>
        <w:pStyle w:val="7"/>
        <w:widowControl w:val="0"/>
        <w:spacing w:after="0"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楷体_GBK" w:hAnsi="方正楷体_GBK" w:eastAsia="方正楷体_GBK" w:cs="方正楷体_GBK"/>
          <w:bCs/>
          <w:color w:val="auto"/>
          <w:kern w:val="1"/>
          <w:sz w:val="32"/>
          <w:szCs w:val="32"/>
          <w:lang w:val="en-US" w:eastAsia="zh-CN"/>
        </w:rPr>
        <w:t>11.</w:t>
      </w:r>
      <w:r>
        <w:rPr>
          <w:rFonts w:hint="eastAsia" w:ascii="方正仿宋简体" w:hAnsi="方正仿宋简体" w:eastAsia="方正仿宋简体" w:cs="方正仿宋简体"/>
          <w:bCs/>
          <w:color w:val="auto"/>
          <w:kern w:val="1"/>
          <w:sz w:val="32"/>
          <w:szCs w:val="32"/>
          <w:lang w:val="en-US" w:eastAsia="zh-CN" w:bidi="ar-SA"/>
        </w:rPr>
        <w:t>外协作业人员需先进行安全教育培训</w:t>
      </w:r>
      <w:r>
        <w:rPr>
          <w:rFonts w:hint="eastAsia" w:ascii="方正仿宋简体" w:hAnsi="方正仿宋简体" w:eastAsia="方正仿宋简体" w:cs="方正仿宋简体"/>
          <w:bCs/>
          <w:color w:val="auto"/>
          <w:kern w:val="1"/>
          <w:sz w:val="32"/>
          <w:szCs w:val="32"/>
          <w:lang w:eastAsia="zh-CN"/>
        </w:rPr>
        <w:t>。</w:t>
      </w:r>
    </w:p>
    <w:p>
      <w:pPr>
        <w:widowControl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lang w:val="en-US" w:eastAsia="zh-CN"/>
        </w:rPr>
        <w:t>12.</w:t>
      </w:r>
      <w:r>
        <w:rPr>
          <w:rFonts w:hint="eastAsia" w:ascii="方正仿宋简体" w:hAnsi="方正仿宋简体" w:eastAsia="方正仿宋简体" w:cs="方正仿宋简体"/>
          <w:bCs/>
          <w:color w:val="auto"/>
          <w:kern w:val="1"/>
          <w:sz w:val="32"/>
          <w:szCs w:val="32"/>
        </w:rPr>
        <w:t>本次招标</w:t>
      </w:r>
      <w:r>
        <w:rPr>
          <w:rFonts w:hint="eastAsia" w:ascii="方正仿宋简体" w:hAnsi="方正仿宋简体" w:eastAsia="方正仿宋简体" w:cs="方正仿宋简体"/>
          <w:bCs/>
          <w:color w:val="auto"/>
          <w:kern w:val="1"/>
          <w:sz w:val="32"/>
          <w:szCs w:val="32"/>
          <w:lang w:val="en-US" w:eastAsia="zh-CN"/>
        </w:rPr>
        <w:t>为企业自主公开招标，属生产经营性商务行为，</w:t>
      </w:r>
      <w:r>
        <w:rPr>
          <w:rFonts w:hint="eastAsia" w:ascii="方正仿宋简体" w:hAnsi="方正仿宋简体" w:eastAsia="方正仿宋简体" w:cs="方正仿宋简体"/>
          <w:bCs/>
          <w:color w:val="auto"/>
          <w:kern w:val="1"/>
          <w:sz w:val="32"/>
          <w:szCs w:val="32"/>
        </w:rPr>
        <w:t>解释权归镇江海纳川物流产业发展有限责任公司所有。</w:t>
      </w:r>
    </w:p>
    <w:p>
      <w:pPr>
        <w:pStyle w:val="2"/>
        <w:rPr>
          <w:rFonts w:hint="eastAsia"/>
        </w:rPr>
      </w:pPr>
    </w:p>
    <w:p>
      <w:pPr>
        <w:pStyle w:val="7"/>
        <w:rPr>
          <w:rFonts w:hint="eastAsia"/>
        </w:rPr>
      </w:pPr>
    </w:p>
    <w:p>
      <w:pPr>
        <w:pStyle w:val="4"/>
        <w:jc w:val="both"/>
        <w:rPr>
          <w:rFonts w:hint="eastAsia" w:ascii="方正小标宋简体" w:hAnsi="方正小标宋简体" w:eastAsia="方正小标宋简体" w:cs="方正小标宋简体"/>
          <w:sz w:val="44"/>
          <w:szCs w:val="44"/>
        </w:rPr>
      </w:pPr>
    </w:p>
    <w:p>
      <w:pPr>
        <w:pStyle w:val="4"/>
        <w:jc w:val="both"/>
        <w:rPr>
          <w:rFonts w:hint="eastAsia" w:ascii="方正小标宋简体" w:hAnsi="方正小标宋简体" w:eastAsia="方正小标宋简体" w:cs="方正小标宋简体"/>
          <w:sz w:val="44"/>
          <w:szCs w:val="44"/>
        </w:rPr>
      </w:pPr>
    </w:p>
    <w:p>
      <w:pPr>
        <w:rPr>
          <w:rFonts w:hint="eastAsia"/>
        </w:rPr>
      </w:pPr>
    </w:p>
    <w:p>
      <w:pPr>
        <w:pStyle w:val="2"/>
        <w:ind w:left="0" w:leftChars="0" w:firstLine="0" w:firstLineChars="0"/>
        <w:rPr>
          <w:rFonts w:hint="eastAsia" w:ascii="方正小标宋简体" w:hAnsi="方正小标宋简体" w:eastAsia="方正小标宋简体" w:cs="方正小标宋简体"/>
          <w:sz w:val="44"/>
          <w:szCs w:val="44"/>
        </w:rPr>
      </w:pPr>
    </w:p>
    <w:p>
      <w:pPr>
        <w:pStyle w:val="2"/>
        <w:ind w:left="0" w:leftChars="0" w:firstLine="0" w:firstLineChars="0"/>
        <w:rPr>
          <w:rFonts w:hint="eastAsia" w:ascii="方正小标宋简体" w:hAnsi="方正小标宋简体" w:eastAsia="方正小标宋简体" w:cs="方正小标宋简体"/>
          <w:sz w:val="44"/>
          <w:szCs w:val="44"/>
        </w:rPr>
      </w:pPr>
    </w:p>
    <w:p>
      <w:pPr>
        <w:pStyle w:val="2"/>
        <w:ind w:left="0" w:leftChars="0" w:firstLine="0" w:firstLineChars="0"/>
        <w:rPr>
          <w:rFonts w:hint="eastAsia" w:ascii="方正小标宋简体" w:hAnsi="方正小标宋简体" w:eastAsia="方正小标宋简体" w:cs="方正小标宋简体"/>
          <w:sz w:val="44"/>
          <w:szCs w:val="44"/>
        </w:rPr>
      </w:pPr>
    </w:p>
    <w:p>
      <w:pPr>
        <w:pStyle w:val="2"/>
        <w:ind w:left="0" w:leftChars="0" w:firstLine="0" w:firstLineChars="0"/>
        <w:rPr>
          <w:rFonts w:hint="eastAsia" w:ascii="方正小标宋简体" w:hAnsi="方正小标宋简体" w:eastAsia="方正小标宋简体" w:cs="方正小标宋简体"/>
          <w:sz w:val="44"/>
          <w:szCs w:val="44"/>
        </w:rPr>
      </w:pPr>
    </w:p>
    <w:p>
      <w:pPr>
        <w:pStyle w:val="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pPr>
        <w:widowControl w:val="0"/>
        <w:wordWrap/>
        <w:adjustRightInd/>
        <w:snapToGrid/>
        <w:spacing w:line="600" w:lineRule="exact"/>
        <w:jc w:val="left"/>
        <w:textAlignment w:val="auto"/>
        <w:rPr>
          <w:rFonts w:hint="eastAsia" w:ascii="方正仿宋简体" w:hAnsi="方正仿宋简体" w:eastAsia="方正仿宋简体" w:cs="方正仿宋简体"/>
          <w:color w:val="auto"/>
          <w:kern w:val="1"/>
          <w:sz w:val="32"/>
          <w:szCs w:val="32"/>
          <w:u w:val="none"/>
        </w:rPr>
      </w:pPr>
      <w:r>
        <w:rPr>
          <w:rFonts w:hint="eastAsia" w:ascii="方正仿宋简体" w:hAnsi="方正仿宋简体" w:eastAsia="方正仿宋简体" w:cs="方正仿宋简体"/>
          <w:color w:val="auto"/>
          <w:kern w:val="1"/>
          <w:sz w:val="32"/>
          <w:szCs w:val="32"/>
          <w:u w:val="none"/>
        </w:rPr>
        <w:t>镇江海纳川物流产业发展有限责任公司招标文件：</w:t>
      </w:r>
    </w:p>
    <w:p>
      <w:pPr>
        <w:widowControl w:val="0"/>
        <w:wordWrap/>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u w:val="none"/>
        </w:rPr>
        <w:t>投标单位全称</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single"/>
          <w:lang w:val="en-US" w:eastAsia="zh-CN"/>
        </w:rPr>
        <w:t xml:space="preserve">          </w:t>
      </w:r>
      <w:r>
        <w:rPr>
          <w:rFonts w:hint="eastAsia" w:ascii="方正仿宋简体" w:hAnsi="方正仿宋简体" w:eastAsia="方正仿宋简体" w:cs="方正仿宋简体"/>
          <w:color w:val="auto"/>
          <w:kern w:val="1"/>
          <w:sz w:val="32"/>
          <w:szCs w:val="32"/>
          <w:u w:val="none"/>
          <w:lang w:val="en-US" w:eastAsia="zh-CN"/>
        </w:rPr>
        <w:t>；</w:t>
      </w:r>
      <w:r>
        <w:rPr>
          <w:rFonts w:hint="eastAsia" w:ascii="方正仿宋简体" w:hAnsi="方正仿宋简体" w:eastAsia="方正仿宋简体" w:cs="方正仿宋简体"/>
          <w:color w:val="auto"/>
          <w:kern w:val="1"/>
          <w:sz w:val="32"/>
          <w:szCs w:val="32"/>
        </w:rPr>
        <w:t>授权</w:t>
      </w:r>
      <w:r>
        <w:rPr>
          <w:rFonts w:hint="eastAsia" w:ascii="方正仿宋简体" w:hAnsi="方正仿宋简体" w:eastAsia="方正仿宋简体" w:cs="方正仿宋简体"/>
          <w:color w:val="auto"/>
          <w:kern w:val="1"/>
          <w:sz w:val="32"/>
          <w:szCs w:val="32"/>
          <w:u w:val="none"/>
        </w:rPr>
        <w:t>全权代表姓名</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none"/>
        </w:rPr>
        <w:t>职务、职称</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single"/>
          <w:lang w:val="en-US" w:eastAsia="zh-CN"/>
        </w:rPr>
        <w:t xml:space="preserve">       </w:t>
      </w:r>
      <w:r>
        <w:rPr>
          <w:rFonts w:hint="eastAsia" w:ascii="方正仿宋简体" w:hAnsi="方正仿宋简体" w:eastAsia="方正仿宋简体" w:cs="方正仿宋简体"/>
          <w:color w:val="auto"/>
          <w:kern w:val="1"/>
          <w:sz w:val="32"/>
          <w:szCs w:val="32"/>
        </w:rPr>
        <w:t>为全权代表，参加贵方组织的招标有关活动，并对该项目进行投标。</w:t>
      </w:r>
    </w:p>
    <w:p>
      <w:pPr>
        <w:widowControl w:val="0"/>
        <w:numPr>
          <w:ilvl w:val="0"/>
          <w:numId w:val="0"/>
        </w:numPr>
        <w:wordWrap/>
        <w:adjustRightInd/>
        <w:snapToGrid/>
        <w:spacing w:line="600" w:lineRule="exact"/>
        <w:ind w:firstLine="640" w:firstLineChars="200"/>
        <w:jc w:val="left"/>
        <w:textAlignment w:val="auto"/>
        <w:rPr>
          <w:rFonts w:hint="eastAsia"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color w:val="auto"/>
          <w:kern w:val="1"/>
          <w:sz w:val="32"/>
          <w:szCs w:val="32"/>
          <w:lang w:eastAsia="zh-CN"/>
        </w:rPr>
        <w:t>一</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投标项目的总投标价（含税）为</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(大写)：</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元人民币；税率</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w:t>
      </w:r>
    </w:p>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报价格式</w:t>
      </w:r>
    </w:p>
    <w:tbl>
      <w:tblPr>
        <w:tblStyle w:val="13"/>
        <w:tblW w:w="10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565"/>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9" w:type="dxa"/>
            <w:vAlign w:val="center"/>
          </w:tcPr>
          <w:p>
            <w:pPr>
              <w:widowControl w:val="0"/>
              <w:wordWrap/>
              <w:adjustRightInd/>
              <w:snapToGrid/>
              <w:spacing w:line="60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序号</w:t>
            </w:r>
          </w:p>
        </w:tc>
        <w:tc>
          <w:tcPr>
            <w:tcW w:w="5565" w:type="dxa"/>
            <w:vAlign w:val="center"/>
          </w:tcPr>
          <w:p>
            <w:pPr>
              <w:widowControl w:val="0"/>
              <w:wordWrap/>
              <w:adjustRightInd/>
              <w:snapToGrid/>
              <w:spacing w:line="60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名称</w:t>
            </w:r>
          </w:p>
        </w:tc>
        <w:tc>
          <w:tcPr>
            <w:tcW w:w="2145" w:type="dxa"/>
            <w:vAlign w:val="center"/>
          </w:tcPr>
          <w:p>
            <w:pPr>
              <w:widowControl w:val="0"/>
              <w:wordWrap/>
              <w:adjustRightInd/>
              <w:snapToGrid/>
              <w:spacing w:line="40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价格</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元）</w:t>
            </w:r>
          </w:p>
        </w:tc>
        <w:tc>
          <w:tcPr>
            <w:tcW w:w="2145" w:type="dxa"/>
            <w:vAlign w:val="center"/>
          </w:tcPr>
          <w:p>
            <w:pPr>
              <w:widowControl w:val="0"/>
              <w:wordWrap/>
              <w:adjustRightInd/>
              <w:snapToGrid/>
              <w:spacing w:line="40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59" w:type="dxa"/>
            <w:vAlign w:val="center"/>
          </w:tcPr>
          <w:p>
            <w:pPr>
              <w:widowControl w:val="0"/>
              <w:wordWrap/>
              <w:adjustRightInd/>
              <w:snapToGrid/>
              <w:spacing w:line="60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p>
        </w:tc>
        <w:tc>
          <w:tcPr>
            <w:tcW w:w="5565" w:type="dxa"/>
            <w:vAlign w:val="center"/>
          </w:tcPr>
          <w:p>
            <w:pPr>
              <w:widowControl w:val="0"/>
              <w:wordWrap/>
              <w:adjustRightInd/>
              <w:snapToGrid/>
              <w:spacing w:line="600" w:lineRule="exact"/>
              <w:jc w:val="center"/>
              <w:textAlignment w:val="auto"/>
              <w:rPr>
                <w:rFonts w:hint="eastAsia" w:ascii="方正仿宋简体" w:hAnsi="方正仿宋简体" w:eastAsia="方正仿宋简体" w:cs="方正仿宋简体"/>
                <w:bCs/>
                <w:sz w:val="32"/>
                <w:szCs w:val="32"/>
                <w:u w:val="none"/>
                <w:lang w:val="en-US" w:eastAsia="zh-CN"/>
              </w:rPr>
            </w:pPr>
            <w:r>
              <w:rPr>
                <w:rFonts w:hint="eastAsia" w:ascii="方正仿宋简体" w:hAnsi="方正仿宋简体" w:eastAsia="方正仿宋简体" w:cs="方正仿宋简体"/>
                <w:b w:val="0"/>
                <w:bCs w:val="0"/>
                <w:color w:val="auto"/>
                <w:kern w:val="2"/>
                <w:sz w:val="32"/>
                <w:szCs w:val="32"/>
                <w:lang w:val="en-US" w:eastAsia="zh-CN" w:bidi="ar-SA"/>
              </w:rPr>
              <w:t>海纳川行政楼传达室外场地改造</w:t>
            </w:r>
          </w:p>
        </w:tc>
        <w:tc>
          <w:tcPr>
            <w:tcW w:w="2145" w:type="dxa"/>
            <w:vAlign w:val="center"/>
          </w:tcPr>
          <w:p>
            <w:pPr>
              <w:widowControl w:val="0"/>
              <w:wordWrap/>
              <w:adjustRightInd/>
              <w:snapToGrid/>
              <w:spacing w:line="600" w:lineRule="exact"/>
              <w:jc w:val="center"/>
              <w:textAlignment w:val="auto"/>
              <w:rPr>
                <w:rFonts w:hint="eastAsia" w:ascii="方正仿宋简体" w:hAnsi="方正仿宋简体" w:eastAsia="方正仿宋简体" w:cs="方正仿宋简体"/>
                <w:sz w:val="32"/>
                <w:szCs w:val="32"/>
              </w:rPr>
            </w:pPr>
          </w:p>
        </w:tc>
        <w:tc>
          <w:tcPr>
            <w:tcW w:w="2145" w:type="dxa"/>
            <w:vAlign w:val="center"/>
          </w:tcPr>
          <w:p>
            <w:pPr>
              <w:widowControl w:val="0"/>
              <w:wordWrap/>
              <w:adjustRightInd/>
              <w:snapToGrid/>
              <w:spacing w:line="600" w:lineRule="exact"/>
              <w:jc w:val="center"/>
              <w:textAlignment w:val="auto"/>
              <w:rPr>
                <w:rFonts w:hint="eastAsia" w:ascii="方正仿宋简体" w:hAnsi="方正仿宋简体" w:eastAsia="方正仿宋简体" w:cs="方正仿宋简体"/>
                <w:sz w:val="32"/>
                <w:szCs w:val="32"/>
              </w:rPr>
            </w:pPr>
          </w:p>
        </w:tc>
      </w:tr>
    </w:tbl>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在满足招标人使用要求前提下，以</w:t>
      </w:r>
      <w:r>
        <w:rPr>
          <w:rFonts w:hint="eastAsia" w:ascii="方正仿宋简体" w:hAnsi="方正仿宋简体" w:eastAsia="方正仿宋简体" w:cs="方正仿宋简体"/>
          <w:color w:val="auto"/>
          <w:sz w:val="32"/>
          <w:szCs w:val="32"/>
          <w:lang w:eastAsia="zh-CN"/>
        </w:rPr>
        <w:t>报价格式</w:t>
      </w:r>
      <w:r>
        <w:rPr>
          <w:rFonts w:hint="eastAsia" w:ascii="方正仿宋简体" w:hAnsi="方正仿宋简体" w:eastAsia="方正仿宋简体" w:cs="方正仿宋简体"/>
          <w:color w:val="FF0000"/>
          <w:sz w:val="32"/>
          <w:szCs w:val="32"/>
          <w:lang w:val="en-US" w:eastAsia="zh-CN"/>
        </w:rPr>
        <w:t>总</w:t>
      </w:r>
      <w:r>
        <w:rPr>
          <w:rFonts w:hint="eastAsia" w:ascii="方正仿宋简体" w:hAnsi="方正仿宋简体" w:eastAsia="方正仿宋简体" w:cs="方正仿宋简体"/>
          <w:color w:val="FF0000"/>
          <w:sz w:val="32"/>
          <w:szCs w:val="32"/>
          <w:lang w:eastAsia="zh-CN"/>
        </w:rPr>
        <w:t>价</w:t>
      </w:r>
      <w:r>
        <w:rPr>
          <w:rFonts w:hint="eastAsia" w:ascii="方正仿宋简体" w:hAnsi="方正仿宋简体" w:eastAsia="方正仿宋简体" w:cs="方正仿宋简体"/>
          <w:color w:val="auto"/>
          <w:sz w:val="32"/>
          <w:szCs w:val="32"/>
        </w:rPr>
        <w:t>作为</w:t>
      </w:r>
      <w:r>
        <w:rPr>
          <w:rFonts w:hint="eastAsia" w:ascii="方正仿宋简体" w:hAnsi="方正仿宋简体" w:eastAsia="方正仿宋简体" w:cs="方正仿宋简体"/>
          <w:color w:val="auto"/>
          <w:sz w:val="32"/>
          <w:szCs w:val="32"/>
          <w:lang w:eastAsia="zh-CN"/>
        </w:rPr>
        <w:t>总投标价，总投</w:t>
      </w:r>
      <w:r>
        <w:rPr>
          <w:rFonts w:hint="eastAsia" w:ascii="方正仿宋简体" w:hAnsi="方正仿宋简体" w:eastAsia="方正仿宋简体" w:cs="方正仿宋简体"/>
          <w:color w:val="auto"/>
          <w:sz w:val="32"/>
          <w:szCs w:val="32"/>
          <w:lang w:val="en-US" w:eastAsia="zh-CN"/>
        </w:rPr>
        <w:t>标</w:t>
      </w:r>
      <w:r>
        <w:rPr>
          <w:rFonts w:hint="eastAsia" w:ascii="方正仿宋简体" w:hAnsi="方正仿宋简体" w:eastAsia="方正仿宋简体" w:cs="方正仿宋简体"/>
          <w:color w:val="auto"/>
          <w:sz w:val="32"/>
          <w:szCs w:val="32"/>
          <w:lang w:eastAsia="zh-CN"/>
        </w:rPr>
        <w:t>价只为确定中标单位作依据。</w:t>
      </w:r>
    </w:p>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2.按报价格式进行填报，每格均需填报，无报价以斜线、横线或0填满。</w:t>
      </w:r>
    </w:p>
    <w:p>
      <w:pPr>
        <w:pStyle w:val="7"/>
        <w:widowControl w:val="0"/>
        <w:wordWrap/>
        <w:adjustRightInd/>
        <w:snapToGrid/>
        <w:spacing w:after="0" w:line="600" w:lineRule="exact"/>
        <w:ind w:left="0" w:leftChars="0" w:right="0" w:firstLine="640" w:firstLineChars="200"/>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kern w:val="1"/>
          <w:sz w:val="32"/>
          <w:szCs w:val="32"/>
          <w:lang w:eastAsia="zh-CN"/>
        </w:rPr>
        <w:t>三</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交货时间：</w:t>
      </w:r>
      <w:r>
        <w:rPr>
          <w:rFonts w:hint="eastAsia" w:ascii="方正仿宋简体" w:hAnsi="方正仿宋简体" w:eastAsia="方正仿宋简体" w:cs="方正仿宋简体"/>
          <w:color w:val="auto"/>
          <w:kern w:val="1"/>
          <w:sz w:val="32"/>
          <w:szCs w:val="32"/>
          <w:u w:val="single"/>
        </w:rPr>
        <w:t xml:space="preserve">               </w:t>
      </w:r>
    </w:p>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lang w:eastAsia="zh-CN"/>
        </w:rPr>
        <w:t>四</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我方承诺遵守招标文件中的全部规定；</w:t>
      </w:r>
    </w:p>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eastAsia="zh-CN"/>
        </w:rPr>
        <w:t>五</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我方承诺中标后双方签订合同,并承担合同规定的责任义务；</w:t>
      </w:r>
    </w:p>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color w:val="auto"/>
          <w:sz w:val="32"/>
          <w:szCs w:val="32"/>
          <w:shd w:val="clear" w:color="auto" w:fill="FFFFFF"/>
          <w:lang w:eastAsia="zh-CN"/>
        </w:rPr>
        <w:t>六</w:t>
      </w:r>
      <w:r>
        <w:rPr>
          <w:rFonts w:hint="eastAsia" w:ascii="方正仿宋简体" w:hAnsi="方正仿宋简体" w:eastAsia="方正仿宋简体" w:cs="方正仿宋简体"/>
          <w:color w:val="auto"/>
          <w:sz w:val="32"/>
          <w:szCs w:val="32"/>
          <w:shd w:val="clear" w:color="auto" w:fill="FFFFFF"/>
          <w:lang w:val="en-US" w:eastAsia="zh-CN"/>
        </w:rPr>
        <w:t>.</w:t>
      </w:r>
      <w:r>
        <w:rPr>
          <w:rFonts w:hint="eastAsia" w:ascii="方正仿宋简体" w:hAnsi="方正仿宋简体" w:eastAsia="方正仿宋简体" w:cs="方正仿宋简体"/>
          <w:color w:val="auto"/>
          <w:sz w:val="32"/>
          <w:szCs w:val="32"/>
          <w:shd w:val="clear" w:color="auto" w:fill="FFFFFF"/>
        </w:rPr>
        <w:t>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pPr>
        <w:widowControl w:val="0"/>
        <w:wordWrap/>
        <w:adjustRightInd/>
        <w:snapToGrid/>
        <w:spacing w:line="600" w:lineRule="exact"/>
        <w:ind w:left="0" w:leftChars="0" w:right="0" w:firstLine="640" w:firstLineChars="200"/>
        <w:jc w:val="left"/>
        <w:textAlignment w:val="auto"/>
        <w:outlineLvl w:val="9"/>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bCs/>
          <w:color w:val="auto"/>
          <w:kern w:val="1"/>
          <w:sz w:val="32"/>
          <w:szCs w:val="32"/>
          <w:lang w:eastAsia="zh-CN"/>
        </w:rPr>
        <w:t>七</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愿意向贵方提供任何与该项投标有关的数据、情况和技术资料，</w:t>
      </w:r>
      <w:r>
        <w:rPr>
          <w:rFonts w:hint="eastAsia" w:ascii="方正仿宋简体" w:hAnsi="方正仿宋简体" w:eastAsia="方正仿宋简体" w:cs="方正仿宋简体"/>
          <w:color w:val="auto"/>
          <w:sz w:val="32"/>
          <w:szCs w:val="32"/>
          <w:shd w:val="clear" w:color="auto" w:fill="FFFFFF"/>
        </w:rPr>
        <w:t>完全理解贵方不一定接受最低价的报价或收到的任何报价。</w:t>
      </w:r>
    </w:p>
    <w:p>
      <w:pPr>
        <w:pStyle w:val="7"/>
        <w:widowControl w:val="0"/>
        <w:wordWrap/>
        <w:adjustRightInd/>
        <w:snapToGrid/>
        <w:spacing w:after="0" w:line="600" w:lineRule="exact"/>
        <w:ind w:left="0" w:leftChars="0" w:right="0" w:firstLine="640" w:firstLineChars="200"/>
        <w:textAlignment w:val="auto"/>
        <w:outlineLvl w:val="9"/>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lang w:eastAsia="zh-CN"/>
        </w:rPr>
        <w:t>八</w:t>
      </w:r>
      <w:r>
        <w:rPr>
          <w:rFonts w:hint="eastAsia" w:ascii="方正仿宋简体" w:hAnsi="方正仿宋简体" w:eastAsia="方正仿宋简体" w:cs="方正仿宋简体"/>
          <w:bCs/>
          <w:color w:val="000000"/>
          <w:kern w:val="1"/>
          <w:sz w:val="32"/>
          <w:szCs w:val="32"/>
          <w:lang w:val="en-US" w:eastAsia="zh-CN"/>
        </w:rPr>
        <w:t>.投标单位其他说明情况</w:t>
      </w:r>
      <w:r>
        <w:rPr>
          <w:rFonts w:hint="eastAsia" w:ascii="方正仿宋简体" w:hAnsi="方正仿宋简体" w:eastAsia="方正仿宋简体" w:cs="方正仿宋简体"/>
          <w:bCs/>
          <w:color w:val="000000"/>
          <w:kern w:val="1"/>
          <w:sz w:val="32"/>
          <w:szCs w:val="32"/>
        </w:rPr>
        <w:t>：</w:t>
      </w:r>
      <w:r>
        <w:rPr>
          <w:rFonts w:hint="eastAsia" w:ascii="方正仿宋简体" w:hAnsi="方正仿宋简体" w:eastAsia="方正仿宋简体" w:cs="方正仿宋简体"/>
          <w:color w:val="000000"/>
          <w:kern w:val="1"/>
          <w:sz w:val="32"/>
          <w:szCs w:val="32"/>
          <w:u w:val="single"/>
        </w:rPr>
        <w:t xml:space="preserve">               </w:t>
      </w:r>
    </w:p>
    <w:p>
      <w:pPr>
        <w:widowControl w:val="0"/>
        <w:wordWrap/>
        <w:adjustRightInd/>
        <w:snapToGrid/>
        <w:spacing w:line="600" w:lineRule="exact"/>
        <w:ind w:left="0" w:leftChars="0" w:right="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全权代表（签字）：</w:t>
      </w:r>
    </w:p>
    <w:p>
      <w:pPr>
        <w:widowControl w:val="0"/>
        <w:wordWrap/>
        <w:adjustRightInd/>
        <w:snapToGrid/>
        <w:spacing w:line="600" w:lineRule="exact"/>
        <w:ind w:left="0" w:leftChars="0" w:right="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pPr>
        <w:widowControl w:val="0"/>
        <w:wordWrap/>
        <w:adjustRightInd/>
        <w:snapToGrid/>
        <w:spacing w:line="600" w:lineRule="exact"/>
        <w:ind w:left="0" w:leftChars="0" w:right="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投标单位（盖章）：</w:t>
      </w:r>
    </w:p>
    <w:p>
      <w:pPr>
        <w:widowControl w:val="0"/>
        <w:wordWrap/>
        <w:adjustRightInd/>
        <w:snapToGrid/>
        <w:spacing w:line="600" w:lineRule="exact"/>
        <w:ind w:left="0" w:leftChars="0" w:right="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pPr>
        <w:rPr>
          <w:rFonts w:hint="eastAsia" w:ascii="方正小标宋简体" w:hAnsi="宋体" w:eastAsia="方正小标宋简体" w:cs="宋体"/>
          <w:b/>
          <w:bCs/>
          <w:sz w:val="32"/>
          <w:szCs w:val="32"/>
        </w:rPr>
      </w:pPr>
    </w:p>
    <w:p>
      <w:pPr>
        <w:rPr>
          <w:rFonts w:hint="eastAsia" w:ascii="方正小标宋简体" w:hAnsi="宋体" w:eastAsia="方正小标宋简体" w:cs="宋体"/>
          <w:b/>
          <w:bCs/>
          <w:sz w:val="32"/>
          <w:szCs w:val="32"/>
        </w:rPr>
      </w:pPr>
    </w:p>
    <w:p>
      <w:pPr>
        <w:pStyle w:val="12"/>
        <w:adjustRightInd w:val="0"/>
        <w:snapToGrid w:val="0"/>
        <w:spacing w:before="0" w:after="0" w:line="600" w:lineRule="exact"/>
        <w:jc w:val="left"/>
        <w:rPr>
          <w:rFonts w:hint="eastAsia" w:ascii="方正仿宋简体" w:hAnsi="方正仿宋简体" w:eastAsia="方正仿宋简体" w:cs="方正仿宋简体"/>
          <w:bCs/>
          <w:color w:val="auto"/>
          <w:kern w:val="1"/>
          <w:sz w:val="32"/>
          <w:szCs w:val="32"/>
        </w:rPr>
      </w:pPr>
    </w:p>
    <w:p>
      <w:pPr>
        <w:rPr>
          <w:rFonts w:hint="eastAsia" w:ascii="方正仿宋简体" w:hAnsi="方正仿宋简体" w:eastAsia="方正仿宋简体" w:cs="方正仿宋简体"/>
          <w:bCs/>
          <w:color w:val="auto"/>
          <w:kern w:val="1"/>
          <w:sz w:val="32"/>
          <w:szCs w:val="32"/>
        </w:rPr>
      </w:pPr>
    </w:p>
    <w:p>
      <w:pPr>
        <w:pStyle w:val="2"/>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bookmarkStart w:id="0" w:name="_GoBack"/>
      <w:bookmarkEnd w:id="0"/>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pStyle w:val="2"/>
        <w:ind w:left="0" w:leftChars="0" w:firstLine="0" w:firstLineChars="0"/>
        <w:rPr>
          <w:rFonts w:hint="eastAsia" w:ascii="方正仿宋简体" w:hAnsi="方正仿宋简体" w:eastAsia="方正仿宋简体" w:cs="方正仿宋简体"/>
          <w:bCs/>
          <w:color w:val="auto"/>
          <w:kern w:val="1"/>
          <w:sz w:val="32"/>
          <w:szCs w:val="32"/>
        </w:rPr>
      </w:pPr>
    </w:p>
    <w:p>
      <w:pPr>
        <w:rPr>
          <w:rFonts w:hint="eastAsia"/>
        </w:rPr>
      </w:pPr>
    </w:p>
    <w:p>
      <w:pPr>
        <w:pStyle w:val="12"/>
        <w:adjustRightInd w:val="0"/>
        <w:snapToGrid w:val="0"/>
        <w:spacing w:before="0" w:after="0" w:line="600" w:lineRule="exact"/>
        <w:jc w:val="left"/>
        <w:rPr>
          <w:rFonts w:hint="eastAsia" w:ascii="方正黑体_GBK" w:hAnsi="方正黑体_GBK" w:eastAsia="方正黑体_GBK" w:cs="方正黑体_GBK"/>
          <w:b w:val="0"/>
          <w:bCs/>
          <w:kern w:val="0"/>
          <w:sz w:val="32"/>
          <w:szCs w:val="32"/>
          <w:lang w:val="en-US" w:eastAsia="zh-CN" w:bidi="ar-SA"/>
        </w:rPr>
      </w:pPr>
      <w:r>
        <w:rPr>
          <w:rFonts w:hint="eastAsia" w:ascii="方正仿宋简体" w:hAnsi="方正仿宋简体" w:eastAsia="方正仿宋简体" w:cs="方正仿宋简体"/>
          <w:bCs/>
          <w:color w:val="auto"/>
          <w:kern w:val="1"/>
          <w:sz w:val="32"/>
          <w:szCs w:val="32"/>
        </w:rPr>
        <w:t>附件</w:t>
      </w:r>
      <w:r>
        <w:rPr>
          <w:rFonts w:hint="eastAsia" w:ascii="方正仿宋简体" w:hAnsi="方正仿宋简体" w:eastAsia="方正仿宋简体" w:cs="方正仿宋简体"/>
          <w:bCs/>
          <w:color w:val="auto"/>
          <w:kern w:val="1"/>
          <w:sz w:val="32"/>
          <w:szCs w:val="32"/>
          <w:lang w:val="en-US" w:eastAsia="zh-CN"/>
        </w:rPr>
        <w:t>1</w:t>
      </w:r>
    </w:p>
    <w:p>
      <w:pPr>
        <w:pStyle w:val="12"/>
        <w:adjustRightInd w:val="0"/>
        <w:snapToGrid w:val="0"/>
        <w:spacing w:before="0" w:after="0" w:line="600" w:lineRule="exact"/>
        <w:rPr>
          <w:rFonts w:hint="eastAsia" w:ascii="黑体" w:hAnsi="黑体" w:eastAsia="黑体"/>
          <w:b w:val="0"/>
          <w:sz w:val="34"/>
          <w:szCs w:val="34"/>
        </w:rPr>
      </w:pPr>
      <w:r>
        <w:rPr>
          <w:rFonts w:hint="eastAsia" w:ascii="方正黑体_GBK" w:hAnsi="方正黑体_GBK" w:eastAsia="方正黑体_GBK" w:cs="方正黑体_GBK"/>
          <w:b w:val="0"/>
          <w:bCs/>
          <w:kern w:val="0"/>
          <w:sz w:val="32"/>
          <w:szCs w:val="32"/>
          <w:lang w:val="en-US" w:eastAsia="zh-CN" w:bidi="ar-SA"/>
        </w:rPr>
        <w:t xml:space="preserve"> 供应商管理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lang w:val="en-US" w:eastAsia="zh-CN"/>
        </w:rPr>
        <w:t>供应商负面清单管理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楷体_GBK" w:hAnsi="方正楷体_GBK" w:eastAsia="方正楷体_GBK" w:cs="方正楷体_GBK"/>
          <w:color w:val="000000"/>
          <w:sz w:val="32"/>
          <w:szCs w:val="32"/>
          <w:highlight w:val="none"/>
          <w:lang w:val="en-US" w:eastAsia="zh-CN"/>
        </w:rPr>
        <w:t>（一）</w:t>
      </w:r>
      <w:r>
        <w:rPr>
          <w:rFonts w:hint="eastAsia" w:ascii="方正仿宋简体" w:hAnsi="方正仿宋简体" w:eastAsia="方正仿宋简体" w:cs="方正仿宋简体"/>
          <w:color w:val="auto"/>
          <w:sz w:val="32"/>
          <w:szCs w:val="32"/>
          <w:u w:val="none" w:color="auto"/>
          <w:lang w:val="en-US" w:eastAsia="zh-CN"/>
        </w:rPr>
        <w:t>管理职责</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1.使用部门：负责提供技术参数或提出服务要求，对采购物资或服务的质量进行验收。</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2.采购部门：负责通过线上或线下途径不断开发有能力满足公司所需物资或服务的供应商，对目标供应商所提供的材料完整性、交货期、价格等维度作为筛选的依据进行资格初审，收集供应商资料并建立档案。</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3.监管部门：负责对采购流程的合规性进行监督。</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风险控制部负责归口公司招投标负面清单，具体工作由海纳川各部室及直属单位共同承担。</w:t>
      </w: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pStyle w:val="7"/>
        <w:rPr>
          <w:rFonts w:hint="eastAsia"/>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1"/>
        </w:numPr>
        <w:tabs>
          <w:tab w:val="left" w:pos="2565"/>
        </w:tabs>
        <w:spacing w:line="600" w:lineRule="exact"/>
        <w:ind w:firstLine="420" w:firstLineChars="200"/>
        <w:rPr>
          <w:rFonts w:hint="eastAsia" w:ascii="方正仿宋简体" w:hAnsi="方正仿宋简体" w:eastAsia="方正仿宋简体" w:cs="方正仿宋简体"/>
          <w:color w:val="auto"/>
          <w:sz w:val="32"/>
          <w:szCs w:val="32"/>
          <w:u w:val="none" w:color="auto"/>
          <w:lang w:val="en-US" w:eastAsia="zh-CN"/>
        </w:rPr>
      </w:pPr>
      <w:r>
        <w:rPr>
          <w:rFonts w:ascii="Times New Roman" w:hAnsi="Times New Roman" w:eastAsia="宋体" w:cs="Times New Roman"/>
          <w:kern w:val="2"/>
          <w:sz w:val="21"/>
          <w:lang w:val="en-US" w:eastAsia="zh-CN" w:bidi="ar-SA"/>
        </w:rP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a:blip>
                    <a:stretch>
                      <a:fillRect/>
                    </a:stretch>
                  </pic:blipFill>
                  <pic:spPr>
                    <a:xfrm>
                      <a:off x="0" y="0"/>
                      <a:ext cx="6446520" cy="8431530"/>
                    </a:xfrm>
                    <a:prstGeom prst="rect">
                      <a:avLst/>
                    </a:prstGeom>
                    <a:noFill/>
                    <a:ln>
                      <a:noFill/>
                    </a:ln>
                  </pic:spPr>
                </pic:pic>
              </a:graphicData>
            </a:graphic>
          </wp:anchor>
        </w:drawing>
      </w:r>
      <w:r>
        <w:rPr>
          <w:rFonts w:hint="eastAsia" w:ascii="方正仿宋简体" w:hAnsi="方正仿宋简体" w:eastAsia="方正仿宋简体" w:cs="方正仿宋简体"/>
          <w:color w:val="auto"/>
          <w:sz w:val="32"/>
          <w:szCs w:val="32"/>
          <w:u w:val="none" w:color="auto"/>
          <w:lang w:val="en-US" w:eastAsia="zh-CN"/>
        </w:rPr>
        <w:t>负面清单确定流程</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lang w:val="en-US" w:eastAsia="zh-CN"/>
        </w:rPr>
        <w:t>供应商积分管理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楷体_GBK" w:hAnsi="方正楷体_GBK" w:eastAsia="方正楷体_GBK" w:cs="方正楷体_GBK"/>
          <w:color w:val="000000"/>
          <w:sz w:val="32"/>
          <w:szCs w:val="32"/>
          <w:highlight w:val="none"/>
          <w:lang w:val="en-US" w:eastAsia="zh-CN"/>
        </w:rPr>
        <w:t>（一）</w:t>
      </w:r>
      <w:r>
        <w:rPr>
          <w:rFonts w:hint="eastAsia" w:ascii="方正仿宋简体" w:hAnsi="方正仿宋简体" w:eastAsia="方正仿宋简体" w:cs="方正仿宋简体"/>
          <w:color w:val="auto"/>
          <w:sz w:val="32"/>
          <w:szCs w:val="32"/>
          <w:u w:val="none" w:color="auto"/>
          <w:lang w:eastAsia="zh-CN"/>
        </w:rPr>
        <w:t>供应商积分考核</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合作供应商初始积分为40分，从供应商的供货质量、交货周期、售后服务</w:t>
      </w:r>
      <w:r>
        <w:rPr>
          <w:rFonts w:hint="eastAsia" w:ascii="方正仿宋简体" w:hAnsi="方正仿宋简体" w:eastAsia="方正仿宋简体" w:cs="方正仿宋简体"/>
          <w:color w:val="auto"/>
          <w:sz w:val="32"/>
          <w:szCs w:val="32"/>
          <w:u w:val="none" w:color="auto"/>
          <w:lang w:val="en-US" w:eastAsia="zh-CN"/>
        </w:rPr>
        <w:t>、</w:t>
      </w:r>
      <w:r>
        <w:rPr>
          <w:rFonts w:hint="eastAsia" w:ascii="方正仿宋简体" w:hAnsi="方正仿宋简体" w:eastAsia="方正仿宋简体" w:cs="方正仿宋简体"/>
          <w:color w:val="auto"/>
          <w:sz w:val="32"/>
          <w:szCs w:val="32"/>
          <w:u w:val="none" w:color="auto"/>
          <w:lang w:eastAsia="zh-CN"/>
        </w:rPr>
        <w:t>资质信誉</w:t>
      </w:r>
      <w:r>
        <w:rPr>
          <w:rFonts w:hint="eastAsia" w:ascii="方正仿宋简体" w:hAnsi="方正仿宋简体" w:eastAsia="方正仿宋简体" w:cs="方正仿宋简体"/>
          <w:color w:val="auto"/>
          <w:sz w:val="32"/>
          <w:szCs w:val="32"/>
          <w:u w:val="none" w:color="auto"/>
          <w:lang w:val="en-US" w:eastAsia="zh-CN"/>
        </w:rPr>
        <w:t>等</w:t>
      </w:r>
      <w:r>
        <w:rPr>
          <w:rFonts w:hint="eastAsia" w:ascii="方正仿宋简体" w:hAnsi="方正仿宋简体" w:eastAsia="方正仿宋简体" w:cs="方正仿宋简体"/>
          <w:color w:val="auto"/>
          <w:sz w:val="32"/>
          <w:szCs w:val="32"/>
          <w:u w:val="none" w:color="auto"/>
          <w:lang w:eastAsia="zh-CN"/>
        </w:rPr>
        <w:t>方面进行考核。使用部门、管理部门、采购部门均可书面提出考核建议。</w:t>
      </w:r>
      <w:r>
        <w:rPr>
          <w:rFonts w:hint="eastAsia" w:ascii="方正仿宋简体" w:hAnsi="方正仿宋简体" w:eastAsia="方正仿宋简体" w:cs="方正仿宋简体"/>
          <w:color w:val="auto"/>
          <w:sz w:val="32"/>
          <w:szCs w:val="32"/>
          <w:u w:val="none" w:color="auto"/>
          <w:lang w:val="en-US" w:eastAsia="zh-CN"/>
        </w:rPr>
        <w:t>风险控制部</w:t>
      </w:r>
      <w:r>
        <w:rPr>
          <w:rFonts w:hint="eastAsia" w:ascii="方正仿宋简体" w:hAnsi="方正仿宋简体" w:eastAsia="方正仿宋简体" w:cs="方正仿宋简体"/>
          <w:color w:val="auto"/>
          <w:sz w:val="32"/>
          <w:szCs w:val="32"/>
          <w:u w:val="none" w:color="auto"/>
          <w:lang w:eastAsia="zh-CN"/>
        </w:rPr>
        <w:t>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1.继续合作供应商：考核扣分介于0～7分之间，为可继续合作的供应商。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 xml:space="preserve">2.限制合作供应商：考核扣分介于8～16分之间，为限制合作供应商。原辅材料采购3个月内、备品备件采购6个月内不接受该供应商投标或报价。 </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3.列入负面清单供应商：考核扣分高于16分或单项扣10分，列入负面清单供应商，1年内不接受该供应商投标或报价。</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楷体_GBK" w:hAnsi="方正楷体_GBK" w:eastAsia="方正楷体_GBK" w:cs="方正楷体_GBK"/>
          <w:color w:val="000000"/>
          <w:sz w:val="32"/>
          <w:szCs w:val="32"/>
          <w:highlight w:val="none"/>
          <w:lang w:val="en-US" w:eastAsia="zh-CN"/>
        </w:rPr>
        <w:t>（二）</w:t>
      </w:r>
      <w:r>
        <w:rPr>
          <w:rFonts w:hint="eastAsia" w:ascii="方正仿宋简体" w:hAnsi="方正仿宋简体" w:eastAsia="方正仿宋简体" w:cs="方正仿宋简体"/>
          <w:color w:val="auto"/>
          <w:sz w:val="32"/>
          <w:szCs w:val="32"/>
          <w:u w:val="none" w:color="auto"/>
          <w:lang w:eastAsia="zh-CN"/>
        </w:rPr>
        <w:t>供应商考核方法</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1.</w:t>
      </w:r>
      <w:r>
        <w:rPr>
          <w:rFonts w:hint="eastAsia" w:ascii="方正仿宋简体" w:hAnsi="方正仿宋简体" w:eastAsia="方正仿宋简体" w:cs="方正仿宋简体"/>
          <w:b/>
          <w:sz w:val="32"/>
          <w:szCs w:val="32"/>
          <w:lang w:val="en-US" w:eastAsia="zh-CN"/>
        </w:rPr>
        <w:t>建筑施工方</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（1）质量方面</w:t>
      </w:r>
    </w:p>
    <w:p>
      <w:pPr>
        <w:tabs>
          <w:tab w:val="left" w:pos="2565"/>
        </w:tabs>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color w:val="auto"/>
          <w:sz w:val="32"/>
          <w:szCs w:val="32"/>
          <w:u w:val="none" w:color="auto"/>
          <w:lang w:eastAsia="zh-CN"/>
        </w:rPr>
        <w:t>①</w:t>
      </w:r>
      <w:r>
        <w:rPr>
          <w:rFonts w:hint="eastAsia" w:ascii="方正仿宋简体" w:hAnsi="方正仿宋简体" w:eastAsia="方正仿宋简体" w:cs="方正仿宋简体"/>
          <w:bCs/>
          <w:sz w:val="32"/>
          <w:szCs w:val="32"/>
          <w:lang w:val="en-US" w:eastAsia="zh-CN"/>
        </w:rPr>
        <w:t>施工材料</w:t>
      </w:r>
      <w:r>
        <w:rPr>
          <w:rFonts w:hint="eastAsia" w:ascii="方正仿宋简体" w:hAnsi="方正仿宋简体" w:eastAsia="方正仿宋简体" w:cs="方正仿宋简体"/>
          <w:bCs/>
          <w:sz w:val="32"/>
          <w:szCs w:val="32"/>
        </w:rPr>
        <w:t>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w:t>
      </w:r>
      <w:r>
        <w:rPr>
          <w:rFonts w:hint="eastAsia" w:ascii="方正仿宋简体" w:hAnsi="方正仿宋简体" w:eastAsia="方正仿宋简体" w:cs="方正仿宋简体"/>
          <w:bCs/>
          <w:sz w:val="32"/>
          <w:szCs w:val="32"/>
          <w:lang w:val="en-US" w:eastAsia="zh-CN"/>
        </w:rPr>
        <w:t>施工材料</w:t>
      </w:r>
      <w:r>
        <w:rPr>
          <w:rFonts w:hint="eastAsia" w:ascii="方正仿宋简体" w:hAnsi="方正仿宋简体" w:eastAsia="方正仿宋简体" w:cs="方正仿宋简体"/>
          <w:bCs/>
          <w:sz w:val="32"/>
          <w:szCs w:val="32"/>
        </w:rPr>
        <w:t>存在质量问题，未能及时更换，单次扣10分。</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w:t>
      </w:r>
      <w:r>
        <w:rPr>
          <w:rFonts w:hint="eastAsia" w:ascii="方正仿宋简体" w:hAnsi="方正仿宋简体" w:eastAsia="方正仿宋简体" w:cs="方正仿宋简体"/>
          <w:bCs/>
          <w:sz w:val="32"/>
          <w:szCs w:val="32"/>
          <w:lang w:val="en-US" w:eastAsia="zh-CN"/>
        </w:rPr>
        <w:t>不能满足工程质量要求的，考核5-10分。</w:t>
      </w:r>
    </w:p>
    <w:p>
      <w:pPr>
        <w:wordWrap/>
        <w:spacing w:line="600" w:lineRule="exact"/>
        <w:ind w:firstLine="640" w:firstLineChars="200"/>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Cs/>
          <w:sz w:val="32"/>
          <w:szCs w:val="32"/>
          <w:lang w:val="en-US" w:eastAsia="zh-CN"/>
        </w:rPr>
        <w:t>工期方面</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不能满足进度要求的，考核5-10分。</w:t>
      </w:r>
    </w:p>
    <w:p>
      <w:pPr>
        <w:wordWrap/>
        <w:spacing w:line="600" w:lineRule="exact"/>
        <w:ind w:firstLine="640" w:firstLineChars="200"/>
        <w:rPr>
          <w:rFonts w:hint="eastAsia" w:ascii="方正楷体_GBK" w:hAnsi="方正楷体_GBK" w:eastAsia="方正楷体_GBK" w:cs="方正楷体_GBK"/>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Cs/>
          <w:sz w:val="32"/>
          <w:szCs w:val="32"/>
          <w:lang w:val="en-US" w:eastAsia="zh-CN"/>
        </w:rPr>
        <w:t>安全方面</w:t>
      </w:r>
    </w:p>
    <w:p>
      <w:pPr>
        <w:wordWrap/>
        <w:spacing w:line="600" w:lineRule="exact"/>
        <w:ind w:firstLine="640" w:firstLineChars="200"/>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rPr>
        <w:t>现场施工人员</w:t>
      </w:r>
      <w:r>
        <w:rPr>
          <w:rFonts w:hint="eastAsia" w:ascii="方正仿宋简体" w:hAnsi="方正仿宋简体" w:eastAsia="方正仿宋简体" w:cs="方正仿宋简体"/>
          <w:bCs/>
          <w:sz w:val="32"/>
          <w:szCs w:val="32"/>
          <w:lang w:val="en-US" w:eastAsia="zh-CN"/>
        </w:rPr>
        <w:t>不</w:t>
      </w:r>
      <w:r>
        <w:rPr>
          <w:rFonts w:hint="eastAsia" w:ascii="方正仿宋简体" w:hAnsi="方正仿宋简体" w:eastAsia="方正仿宋简体" w:cs="方正仿宋简体"/>
          <w:bCs/>
          <w:sz w:val="32"/>
          <w:szCs w:val="32"/>
        </w:rPr>
        <w:t>服从招标方</w:t>
      </w:r>
      <w:r>
        <w:rPr>
          <w:rFonts w:hint="eastAsia" w:ascii="方正仿宋简体" w:hAnsi="方正仿宋简体" w:eastAsia="方正仿宋简体" w:cs="方正仿宋简体"/>
          <w:bCs/>
          <w:sz w:val="32"/>
          <w:szCs w:val="32"/>
          <w:lang w:val="en-US" w:eastAsia="zh-CN"/>
        </w:rPr>
        <w:t>安全</w:t>
      </w:r>
      <w:r>
        <w:rPr>
          <w:rFonts w:hint="eastAsia" w:ascii="方正仿宋简体" w:hAnsi="方正仿宋简体" w:eastAsia="方正仿宋简体" w:cs="方正仿宋简体"/>
          <w:bCs/>
          <w:sz w:val="32"/>
          <w:szCs w:val="32"/>
        </w:rPr>
        <w:t>管理</w:t>
      </w:r>
      <w:r>
        <w:rPr>
          <w:rFonts w:hint="eastAsia" w:ascii="方正仿宋简体" w:hAnsi="方正仿宋简体" w:eastAsia="方正仿宋简体" w:cs="方正仿宋简体"/>
          <w:bCs/>
          <w:sz w:val="32"/>
          <w:szCs w:val="32"/>
          <w:lang w:val="en-US" w:eastAsia="zh-CN"/>
        </w:rPr>
        <w:t>的</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考核5-10分。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）售后方面</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wordWrap/>
        <w:spacing w:line="600" w:lineRule="exact"/>
        <w:ind w:firstLine="640" w:firstLineChars="200"/>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rPr>
        <w:t>③在质保期之内，拒绝提供售后服务，单次扣5分。</w:t>
      </w:r>
    </w:p>
    <w:p>
      <w:pPr>
        <w:numPr>
          <w:ilvl w:val="0"/>
          <w:numId w:val="0"/>
        </w:numPr>
        <w:wordWrap/>
        <w:spacing w:line="600" w:lineRule="exact"/>
        <w:ind w:left="560" w:leftChars="0"/>
        <w:rPr>
          <w:rFonts w:hint="eastAsia" w:ascii="方正楷体_GBK" w:hAnsi="方正楷体_GBK" w:eastAsia="方正楷体_GBK" w:cs="方正楷体_GBK"/>
          <w:b w:val="0"/>
          <w:bCs/>
          <w:sz w:val="32"/>
          <w:szCs w:val="32"/>
          <w:lang w:val="en-US" w:eastAsia="zh-CN"/>
        </w:rPr>
      </w:pPr>
      <w:r>
        <w:rPr>
          <w:rFonts w:hint="eastAsia" w:ascii="方正仿宋简体" w:hAnsi="方正仿宋简体" w:eastAsia="方正仿宋简体" w:cs="方正仿宋简体"/>
          <w:color w:val="auto"/>
          <w:sz w:val="32"/>
          <w:szCs w:val="32"/>
          <w:u w:val="none" w:color="auto"/>
          <w:lang w:val="en-US" w:eastAsia="zh-CN"/>
        </w:rPr>
        <w:t>（5）</w:t>
      </w:r>
      <w:r>
        <w:rPr>
          <w:rFonts w:hint="eastAsia" w:ascii="方正仿宋简体" w:hAnsi="方正仿宋简体" w:eastAsia="方正仿宋简体" w:cs="方正仿宋简体"/>
          <w:bCs/>
          <w:sz w:val="32"/>
          <w:szCs w:val="32"/>
          <w:lang w:val="en-US" w:eastAsia="zh-CN"/>
        </w:rPr>
        <w:t>资信方面</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highlight w:val="none"/>
        </w:rPr>
        <w:t>中标之后拒绝签订合同或拒绝履行合同，视影响生产程度严重的单次扣5</w:t>
      </w:r>
      <w:r>
        <w:rPr>
          <w:rFonts w:hint="eastAsia" w:ascii="方正仿宋简体" w:hAnsi="方正仿宋简体" w:eastAsia="方正仿宋简体" w:cs="方正仿宋简体"/>
          <w:kern w:val="0"/>
          <w:sz w:val="32"/>
          <w:szCs w:val="32"/>
          <w:highlight w:val="none"/>
        </w:rPr>
        <w:t>～</w:t>
      </w:r>
      <w:r>
        <w:rPr>
          <w:rFonts w:hint="eastAsia" w:ascii="方正仿宋简体" w:hAnsi="方正仿宋简体" w:eastAsia="方正仿宋简体" w:cs="方正仿宋简体"/>
          <w:bCs/>
          <w:sz w:val="32"/>
          <w:szCs w:val="32"/>
          <w:highlight w:val="none"/>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pPr>
        <w:wordWrap/>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pPr>
        <w:wordWrap/>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pPr>
        <w:wordWrap/>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pPr>
        <w:tabs>
          <w:tab w:val="left" w:pos="851"/>
        </w:tabs>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pPr>
        <w:wordWrap/>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pPr>
        <w:wordWrap/>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wordWrap/>
        <w:spacing w:line="600" w:lineRule="exact"/>
        <w:ind w:firstLine="640" w:firstLineChars="200"/>
        <w:rPr>
          <w:rFonts w:hint="eastAsia"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pPr>
        <w:spacing w:line="600" w:lineRule="exact"/>
        <w:ind w:firstLine="675"/>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highlight w:val="none"/>
          <w:lang w:val="en-US" w:eastAsia="zh-CN"/>
        </w:rPr>
        <w:t>采购部门</w:t>
      </w:r>
      <w:r>
        <w:rPr>
          <w:rFonts w:hint="eastAsia" w:ascii="方正仿宋简体" w:hAnsi="方正仿宋简体" w:eastAsia="方正仿宋简体" w:cs="方正仿宋简体"/>
          <w:sz w:val="32"/>
          <w:szCs w:val="32"/>
          <w:highlight w:val="none"/>
        </w:rPr>
        <w:t>牵头组织相关部门对供应商提供的文件材料进行确认，必要时组织现场考察；</w:t>
      </w:r>
    </w:p>
    <w:p>
      <w:pPr>
        <w:spacing w:line="600" w:lineRule="exact"/>
        <w:ind w:firstLine="675"/>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pPr>
        <w:widowControl w:val="0"/>
        <w:numPr>
          <w:ilvl w:val="0"/>
          <w:numId w:val="0"/>
        </w:numPr>
        <w:wordWrap/>
        <w:adjustRightInd/>
        <w:snapToGrid/>
        <w:spacing w:beforeAutospacing="0" w:afterAutospacing="0" w:line="600" w:lineRule="exact"/>
        <w:ind w:left="0" w:leftChars="0" w:right="0" w:firstLine="640" w:firstLineChars="200"/>
        <w:jc w:val="left"/>
        <w:textAlignment w:val="auto"/>
        <w:outlineLvl w:val="9"/>
        <w:rPr>
          <w:rFonts w:hint="eastAsia" w:ascii="方正仿宋简体" w:hAnsi="方正仿宋简体" w:eastAsia="方正仿宋简体" w:cs="方正仿宋简体"/>
          <w:color w:val="000000"/>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YMUA8MBAACPAwAADgAAAAAAAAABACAAAAAfAQAAZHJzL2Uyb0RvYy54bWxQ&#10;SwUGAAAAAAYABgBZAQAAVAU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ascii="方正小标宋简体" w:hAnsi="宋体" w:eastAsia="方正小标宋简体" w:cs="宋体"/>
        <w:lang w:val="en-US" w:eastAsia="zh-CN"/>
      </w:rPr>
      <w:t xml:space="preserve">                                                  </w:t>
    </w:r>
    <w:r>
      <w:rPr>
        <w:rFonts w:hint="eastAsia"/>
      </w:rPr>
      <w:t>镇江海纳川物流产业发展有限责任公司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3EF7"/>
    <w:multiLevelType w:val="singleLevel"/>
    <w:tmpl w:val="58613E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DY2YTI5NjhmZmZjMjIxYzU0Y2ZmMTU3ZjJkNmIifQ=="/>
  </w:docVars>
  <w:rsids>
    <w:rsidRoot w:val="359E47FF"/>
    <w:rsid w:val="00030F87"/>
    <w:rsid w:val="000A22DB"/>
    <w:rsid w:val="000C1845"/>
    <w:rsid w:val="000D6A23"/>
    <w:rsid w:val="001260B7"/>
    <w:rsid w:val="00160290"/>
    <w:rsid w:val="00166793"/>
    <w:rsid w:val="00193418"/>
    <w:rsid w:val="001A7FE6"/>
    <w:rsid w:val="001F16BE"/>
    <w:rsid w:val="00210C67"/>
    <w:rsid w:val="002133E5"/>
    <w:rsid w:val="002F66BD"/>
    <w:rsid w:val="00331F42"/>
    <w:rsid w:val="00355E41"/>
    <w:rsid w:val="003732C8"/>
    <w:rsid w:val="003C384A"/>
    <w:rsid w:val="00413897"/>
    <w:rsid w:val="00466243"/>
    <w:rsid w:val="004875EB"/>
    <w:rsid w:val="004975D5"/>
    <w:rsid w:val="004C1280"/>
    <w:rsid w:val="004C289D"/>
    <w:rsid w:val="004F5E27"/>
    <w:rsid w:val="006835A9"/>
    <w:rsid w:val="006D00BD"/>
    <w:rsid w:val="006D3CEC"/>
    <w:rsid w:val="007254B5"/>
    <w:rsid w:val="00753CD1"/>
    <w:rsid w:val="007875CD"/>
    <w:rsid w:val="007D630F"/>
    <w:rsid w:val="007E6E47"/>
    <w:rsid w:val="00836B4C"/>
    <w:rsid w:val="00842B41"/>
    <w:rsid w:val="00856599"/>
    <w:rsid w:val="00882A3F"/>
    <w:rsid w:val="008C785B"/>
    <w:rsid w:val="008D2F65"/>
    <w:rsid w:val="008D5377"/>
    <w:rsid w:val="0091028A"/>
    <w:rsid w:val="0093613E"/>
    <w:rsid w:val="00975ECA"/>
    <w:rsid w:val="009D1883"/>
    <w:rsid w:val="00A63D7F"/>
    <w:rsid w:val="00A7381A"/>
    <w:rsid w:val="00AB6095"/>
    <w:rsid w:val="00AC569D"/>
    <w:rsid w:val="00B353E5"/>
    <w:rsid w:val="00B51C96"/>
    <w:rsid w:val="00B74619"/>
    <w:rsid w:val="00B82CED"/>
    <w:rsid w:val="00BD78FB"/>
    <w:rsid w:val="00BF2809"/>
    <w:rsid w:val="00C258E8"/>
    <w:rsid w:val="00C56465"/>
    <w:rsid w:val="00C97E7F"/>
    <w:rsid w:val="00D24639"/>
    <w:rsid w:val="00D32CC0"/>
    <w:rsid w:val="00DD194E"/>
    <w:rsid w:val="00E45A9C"/>
    <w:rsid w:val="00E74639"/>
    <w:rsid w:val="00E9659A"/>
    <w:rsid w:val="00F16E4B"/>
    <w:rsid w:val="00F32DB5"/>
    <w:rsid w:val="00F45B42"/>
    <w:rsid w:val="00FA1409"/>
    <w:rsid w:val="00FF61CA"/>
    <w:rsid w:val="01981C50"/>
    <w:rsid w:val="02502671"/>
    <w:rsid w:val="028E13EB"/>
    <w:rsid w:val="029A0EC0"/>
    <w:rsid w:val="032B6C3A"/>
    <w:rsid w:val="04504BAA"/>
    <w:rsid w:val="048F0647"/>
    <w:rsid w:val="04AA5C2E"/>
    <w:rsid w:val="04E42F38"/>
    <w:rsid w:val="05B93B84"/>
    <w:rsid w:val="089D5B93"/>
    <w:rsid w:val="09AA6B0A"/>
    <w:rsid w:val="0AFF69E2"/>
    <w:rsid w:val="0B980BE5"/>
    <w:rsid w:val="0CCD460E"/>
    <w:rsid w:val="0D232522"/>
    <w:rsid w:val="0DA67E5A"/>
    <w:rsid w:val="0E8F35FC"/>
    <w:rsid w:val="0EDC703A"/>
    <w:rsid w:val="0EF82F1F"/>
    <w:rsid w:val="0F032C5C"/>
    <w:rsid w:val="0F735BF1"/>
    <w:rsid w:val="0F847DFE"/>
    <w:rsid w:val="0F866E5F"/>
    <w:rsid w:val="10702378"/>
    <w:rsid w:val="112A6A28"/>
    <w:rsid w:val="119F3A84"/>
    <w:rsid w:val="13313DF9"/>
    <w:rsid w:val="1367781A"/>
    <w:rsid w:val="14261483"/>
    <w:rsid w:val="1444244B"/>
    <w:rsid w:val="14860BF1"/>
    <w:rsid w:val="148B12E6"/>
    <w:rsid w:val="14EA645D"/>
    <w:rsid w:val="151E4590"/>
    <w:rsid w:val="16A444A6"/>
    <w:rsid w:val="16F77107"/>
    <w:rsid w:val="16FD59D6"/>
    <w:rsid w:val="189A2440"/>
    <w:rsid w:val="18CE3E98"/>
    <w:rsid w:val="19181A3A"/>
    <w:rsid w:val="19DD0389"/>
    <w:rsid w:val="1A3146DE"/>
    <w:rsid w:val="1AF71484"/>
    <w:rsid w:val="1B216501"/>
    <w:rsid w:val="1B496E6A"/>
    <w:rsid w:val="1B9E3FF5"/>
    <w:rsid w:val="1BB62107"/>
    <w:rsid w:val="1C033E58"/>
    <w:rsid w:val="1CD6156D"/>
    <w:rsid w:val="1D175E0D"/>
    <w:rsid w:val="1D3369BF"/>
    <w:rsid w:val="1D6E17A5"/>
    <w:rsid w:val="1DD151CB"/>
    <w:rsid w:val="1E965458"/>
    <w:rsid w:val="1EE554F3"/>
    <w:rsid w:val="1F1F3C4D"/>
    <w:rsid w:val="1F8A5AB9"/>
    <w:rsid w:val="1FA37E2C"/>
    <w:rsid w:val="1FE1689C"/>
    <w:rsid w:val="20684DBC"/>
    <w:rsid w:val="20C52024"/>
    <w:rsid w:val="214178FD"/>
    <w:rsid w:val="225D796E"/>
    <w:rsid w:val="22B65D95"/>
    <w:rsid w:val="23E17175"/>
    <w:rsid w:val="24AF1021"/>
    <w:rsid w:val="24EC6623"/>
    <w:rsid w:val="25BC2C7C"/>
    <w:rsid w:val="27CC1EEA"/>
    <w:rsid w:val="27E45486"/>
    <w:rsid w:val="29C209AA"/>
    <w:rsid w:val="2A09659A"/>
    <w:rsid w:val="2A9A51F6"/>
    <w:rsid w:val="2AE8288E"/>
    <w:rsid w:val="2BBD3669"/>
    <w:rsid w:val="2CBE44F7"/>
    <w:rsid w:val="2D872B3B"/>
    <w:rsid w:val="2DF6381D"/>
    <w:rsid w:val="2E16582B"/>
    <w:rsid w:val="2E4116FA"/>
    <w:rsid w:val="306C6018"/>
    <w:rsid w:val="3102072B"/>
    <w:rsid w:val="31262BAF"/>
    <w:rsid w:val="31E7004C"/>
    <w:rsid w:val="31EF0CAF"/>
    <w:rsid w:val="327C3161"/>
    <w:rsid w:val="32AF043E"/>
    <w:rsid w:val="32B83797"/>
    <w:rsid w:val="330F093A"/>
    <w:rsid w:val="332B75C0"/>
    <w:rsid w:val="33AD1E6F"/>
    <w:rsid w:val="342E1F62"/>
    <w:rsid w:val="34660A4F"/>
    <w:rsid w:val="34E37CA8"/>
    <w:rsid w:val="34F246BA"/>
    <w:rsid w:val="359E47FF"/>
    <w:rsid w:val="35B72FCB"/>
    <w:rsid w:val="35C91817"/>
    <w:rsid w:val="35DA3E68"/>
    <w:rsid w:val="364D5A9F"/>
    <w:rsid w:val="36F937E8"/>
    <w:rsid w:val="37545F5E"/>
    <w:rsid w:val="379A3E49"/>
    <w:rsid w:val="39050DB8"/>
    <w:rsid w:val="391E61C3"/>
    <w:rsid w:val="393B4484"/>
    <w:rsid w:val="3AD9074E"/>
    <w:rsid w:val="3B06328D"/>
    <w:rsid w:val="3B2714BA"/>
    <w:rsid w:val="3BC1219B"/>
    <w:rsid w:val="3BFC64A2"/>
    <w:rsid w:val="3E623ABF"/>
    <w:rsid w:val="416D2207"/>
    <w:rsid w:val="41DB1250"/>
    <w:rsid w:val="42706F53"/>
    <w:rsid w:val="427C026A"/>
    <w:rsid w:val="43E4263E"/>
    <w:rsid w:val="43EC12FF"/>
    <w:rsid w:val="43EC32A0"/>
    <w:rsid w:val="441647C1"/>
    <w:rsid w:val="44E509D4"/>
    <w:rsid w:val="455B22CF"/>
    <w:rsid w:val="45E03E59"/>
    <w:rsid w:val="46D544C0"/>
    <w:rsid w:val="493337BF"/>
    <w:rsid w:val="4C6360CA"/>
    <w:rsid w:val="4CCE2CFE"/>
    <w:rsid w:val="4DC0511E"/>
    <w:rsid w:val="4FAC5BC3"/>
    <w:rsid w:val="4FBC446F"/>
    <w:rsid w:val="4FC61FF0"/>
    <w:rsid w:val="4FC83EFD"/>
    <w:rsid w:val="507B4AB8"/>
    <w:rsid w:val="50846203"/>
    <w:rsid w:val="50BF4EC6"/>
    <w:rsid w:val="510E55C7"/>
    <w:rsid w:val="519805C3"/>
    <w:rsid w:val="52350508"/>
    <w:rsid w:val="52F21F55"/>
    <w:rsid w:val="53543C87"/>
    <w:rsid w:val="538763B9"/>
    <w:rsid w:val="540E2DBF"/>
    <w:rsid w:val="55DC546E"/>
    <w:rsid w:val="579C3951"/>
    <w:rsid w:val="57A6123A"/>
    <w:rsid w:val="58276B45"/>
    <w:rsid w:val="58D37E8A"/>
    <w:rsid w:val="59372DB8"/>
    <w:rsid w:val="596D6B7C"/>
    <w:rsid w:val="59CB35ED"/>
    <w:rsid w:val="5A7E5585"/>
    <w:rsid w:val="5AC6090C"/>
    <w:rsid w:val="5B2B06FA"/>
    <w:rsid w:val="5CD31049"/>
    <w:rsid w:val="5CEC747F"/>
    <w:rsid w:val="5D511016"/>
    <w:rsid w:val="5D547C92"/>
    <w:rsid w:val="5DF90D9B"/>
    <w:rsid w:val="5EBB1D95"/>
    <w:rsid w:val="5EBD5B0D"/>
    <w:rsid w:val="5F325D42"/>
    <w:rsid w:val="5FC1162D"/>
    <w:rsid w:val="5FFC4413"/>
    <w:rsid w:val="60163727"/>
    <w:rsid w:val="605B3830"/>
    <w:rsid w:val="624C78D4"/>
    <w:rsid w:val="624D53FA"/>
    <w:rsid w:val="62AA45FB"/>
    <w:rsid w:val="64221D3A"/>
    <w:rsid w:val="64A6758E"/>
    <w:rsid w:val="654407EC"/>
    <w:rsid w:val="659836EC"/>
    <w:rsid w:val="66202ABE"/>
    <w:rsid w:val="66441755"/>
    <w:rsid w:val="66BC66AA"/>
    <w:rsid w:val="66CF713B"/>
    <w:rsid w:val="67616BD8"/>
    <w:rsid w:val="68142C42"/>
    <w:rsid w:val="684B23DC"/>
    <w:rsid w:val="68961ACE"/>
    <w:rsid w:val="69751CF6"/>
    <w:rsid w:val="6A5A4B58"/>
    <w:rsid w:val="6A6D488B"/>
    <w:rsid w:val="6A7C508B"/>
    <w:rsid w:val="6AFD14CE"/>
    <w:rsid w:val="6BE96194"/>
    <w:rsid w:val="6D4A4A10"/>
    <w:rsid w:val="6D817AED"/>
    <w:rsid w:val="6D9745DB"/>
    <w:rsid w:val="6E777A87"/>
    <w:rsid w:val="6FD827A7"/>
    <w:rsid w:val="700E61C9"/>
    <w:rsid w:val="71816E6E"/>
    <w:rsid w:val="726141AB"/>
    <w:rsid w:val="739D47FE"/>
    <w:rsid w:val="7406451D"/>
    <w:rsid w:val="74311F2E"/>
    <w:rsid w:val="755F3023"/>
    <w:rsid w:val="756A3232"/>
    <w:rsid w:val="760D17FC"/>
    <w:rsid w:val="76853A1F"/>
    <w:rsid w:val="76870A83"/>
    <w:rsid w:val="76CA658E"/>
    <w:rsid w:val="77A45665"/>
    <w:rsid w:val="782047C9"/>
    <w:rsid w:val="783458C3"/>
    <w:rsid w:val="78593854"/>
    <w:rsid w:val="78BE2756"/>
    <w:rsid w:val="79815C5D"/>
    <w:rsid w:val="79C63084"/>
    <w:rsid w:val="7A1E0C67"/>
    <w:rsid w:val="7B044DE1"/>
    <w:rsid w:val="7BBC11CF"/>
    <w:rsid w:val="7BFF2E69"/>
    <w:rsid w:val="7CB41EA6"/>
    <w:rsid w:val="7D8A2C07"/>
    <w:rsid w:val="7DB31FED"/>
    <w:rsid w:val="7DD76804"/>
    <w:rsid w:val="7EC2050A"/>
    <w:rsid w:val="7F6835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line="600" w:lineRule="exact"/>
      <w:jc w:val="center"/>
      <w:outlineLvl w:val="0"/>
    </w:pPr>
    <w:rPr>
      <w:rFonts w:ascii="Calibri" w:hAnsi="Calibri"/>
      <w:kern w:val="44"/>
      <w:sz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pacing w:after="0" w:line="312" w:lineRule="atLeast"/>
      <w:ind w:left="1296" w:leftChars="0"/>
      <w:textAlignment w:val="baseline"/>
    </w:pPr>
    <w:rPr>
      <w:rFonts w:eastAsia="仿宋_GB2312"/>
      <w:kern w:val="21"/>
      <w:sz w:val="32"/>
    </w:rPr>
  </w:style>
  <w:style w:type="paragraph" w:styleId="3">
    <w:name w:val="Body Text Indent"/>
    <w:basedOn w:val="1"/>
    <w:unhideWhenUsed/>
    <w:qFormat/>
    <w:uiPriority w:val="0"/>
    <w:pPr>
      <w:spacing w:after="120"/>
      <w:ind w:left="420" w:leftChars="200"/>
    </w:pPr>
  </w:style>
  <w:style w:type="paragraph" w:styleId="6">
    <w:name w:val="annotation text"/>
    <w:basedOn w:val="1"/>
    <w:unhideWhenUsed/>
    <w:qFormat/>
    <w:uiPriority w:val="99"/>
    <w:pPr>
      <w:jc w:val="left"/>
    </w:pPr>
  </w:style>
  <w:style w:type="paragraph" w:styleId="7">
    <w:name w:val="Body Text"/>
    <w:basedOn w:val="1"/>
    <w:next w:val="8"/>
    <w:unhideWhenUsed/>
    <w:qFormat/>
    <w:uiPriority w:val="99"/>
    <w:pPr>
      <w:spacing w:after="120"/>
    </w:pPr>
  </w:style>
  <w:style w:type="paragraph" w:styleId="8">
    <w:name w:val="Plain Text"/>
    <w:basedOn w:val="1"/>
    <w:unhideWhenUsed/>
    <w:qFormat/>
    <w:uiPriority w:val="99"/>
    <w:rPr>
      <w:rFonts w:ascii="宋体" w:hAnsi="Courier New"/>
      <w:kern w:val="0"/>
      <w:sz w:val="20"/>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2">
    <w:name w:val="Title"/>
    <w:basedOn w:val="1"/>
    <w:next w:val="1"/>
    <w:qFormat/>
    <w:uiPriority w:val="0"/>
    <w:pPr>
      <w:spacing w:before="240" w:after="60"/>
      <w:jc w:val="center"/>
      <w:outlineLvl w:val="0"/>
    </w:pPr>
    <w:rPr>
      <w:rFonts w:ascii="Cambria" w:hAnsi="Cambria"/>
      <w:b/>
      <w:bCs/>
      <w:kern w:val="0"/>
      <w:sz w:val="32"/>
      <w:szCs w:val="32"/>
    </w:rPr>
  </w:style>
  <w:style w:type="paragraph" w:customStyle="1" w:styleId="15">
    <w:name w:val="列出段落11"/>
    <w:basedOn w:val="1"/>
    <w:qFormat/>
    <w:uiPriority w:val="99"/>
    <w:pPr>
      <w:ind w:firstLine="420" w:firstLineChars="200"/>
    </w:pPr>
  </w:style>
  <w:style w:type="paragraph" w:customStyle="1" w:styleId="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列出段落1"/>
    <w:basedOn w:val="1"/>
    <w:qFormat/>
    <w:uiPriority w:val="34"/>
    <w:pPr>
      <w:ind w:firstLine="420" w:firstLineChars="200"/>
    </w:pPr>
  </w:style>
  <w:style w:type="paragraph" w:customStyle="1" w:styleId="18">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6304</Words>
  <Characters>6553</Characters>
  <Lines>24</Lines>
  <Paragraphs>6</Paragraphs>
  <TotalTime>1</TotalTime>
  <ScaleCrop>false</ScaleCrop>
  <LinksUpToDate>false</LinksUpToDate>
  <CharactersWithSpaces>6736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2019-12-10T03:51:00Z</dcterms:created>
  <dc:creator>Administrator</dc:creator>
  <cp:lastModifiedBy>邵蕾✨</cp:lastModifiedBy>
  <cp:lastPrinted>2023-03-16T00:26:00Z</cp:lastPrinted>
  <dcterms:modified xsi:type="dcterms:W3CDTF">2023-06-08T06:08:06Z</dcterms:modified>
  <dc:title>镇江海纳川物流产业发展有限责任公司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C7B8CF9533F24CDF85CEBA121041641C_13</vt:lpwstr>
  </property>
</Properties>
</file>